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FE" w:rsidRDefault="00F314FE" w:rsidP="00F314FE">
      <w:pPr>
        <w:autoSpaceDE w:val="0"/>
        <w:autoSpaceDN w:val="0"/>
        <w:adjustRightInd w:val="0"/>
        <w:spacing w:after="0" w:line="240" w:lineRule="auto"/>
        <w:ind w:firstLine="709"/>
        <w:jc w:val="center"/>
        <w:rPr>
          <w:rFonts w:ascii="Times New Roman CYR" w:hAnsi="Times New Roman CYR" w:cs="Times New Roman CYR"/>
          <w:b/>
          <w:color w:val="000000"/>
          <w:sz w:val="28"/>
          <w:szCs w:val="28"/>
        </w:rPr>
      </w:pPr>
      <w:r w:rsidRPr="00F314FE">
        <w:rPr>
          <w:rFonts w:ascii="Times New Roman CYR" w:hAnsi="Times New Roman CYR" w:cs="Times New Roman CYR"/>
          <w:b/>
          <w:color w:val="000000"/>
          <w:sz w:val="28"/>
          <w:szCs w:val="28"/>
        </w:rPr>
        <w:t>Объектами муниципального контроля на автомобильном транспорте являются:</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деятельность, действия (бездействие) контролируемых лиц в области использования</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автомобильных дорог и осуществления дорожной деятельности, установленных в отношении автомобильных дорог общего пользования местного значения, в рамках которых должны соблюдаться обязательные требования </w:t>
      </w:r>
      <w:proofErr w:type="gramStart"/>
      <w:r>
        <w:rPr>
          <w:rFonts w:ascii="Times New Roman CYR" w:hAnsi="Times New Roman CYR" w:cs="Times New Roman CYR"/>
          <w:color w:val="000000"/>
          <w:sz w:val="28"/>
          <w:szCs w:val="28"/>
        </w:rPr>
        <w:t>по</w:t>
      </w:r>
      <w:proofErr w:type="gramEnd"/>
      <w:r>
        <w:rPr>
          <w:rFonts w:ascii="Times New Roman CYR" w:hAnsi="Times New Roman CYR" w:cs="Times New Roman CYR"/>
          <w:color w:val="000000"/>
          <w:sz w:val="28"/>
          <w:szCs w:val="28"/>
        </w:rPr>
        <w:t>:</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использованию полос отвода и (или) придорожных полос автомобильных дорог общего пользования местного значения;</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результаты деятельности контролируемых лиц, в том числе услуги</w:t>
      </w:r>
      <w:r>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 области использования автомобильных дорог и осуществления дорожной деятельности, к которым предъявляются обязательные требования </w:t>
      </w:r>
      <w:proofErr w:type="gramStart"/>
      <w:r>
        <w:rPr>
          <w:rFonts w:ascii="Times New Roman CYR" w:hAnsi="Times New Roman CYR" w:cs="Times New Roman CYR"/>
          <w:color w:val="000000"/>
          <w:sz w:val="28"/>
          <w:szCs w:val="28"/>
        </w:rPr>
        <w:t>по</w:t>
      </w:r>
      <w:proofErr w:type="gramEnd"/>
      <w:r>
        <w:rPr>
          <w:rFonts w:ascii="Times New Roman CYR" w:hAnsi="Times New Roman CYR" w:cs="Times New Roman CYR"/>
          <w:color w:val="000000"/>
          <w:sz w:val="28"/>
          <w:szCs w:val="28"/>
        </w:rPr>
        <w:t>:</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внесению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 внесению платы за</w:t>
      </w:r>
      <w:r>
        <w:rPr>
          <w:rFonts w:ascii="Arial" w:hAnsi="Arial" w:cs="Arial"/>
          <w:color w:val="000000"/>
          <w:sz w:val="28"/>
          <w:szCs w:val="28"/>
        </w:rPr>
        <w:t xml:space="preserve"> </w:t>
      </w:r>
      <w:r>
        <w:rPr>
          <w:rFonts w:ascii="Times New Roman CYR" w:hAnsi="Times New Roman CYR" w:cs="Times New Roman CYR"/>
          <w:color w:val="000000"/>
          <w:sz w:val="28"/>
          <w:szCs w:val="28"/>
        </w:rPr>
        <w:t>присоединение объектов дорожного сервиса к автомобильным дорогам общего пользования местного значения;</w:t>
      </w:r>
    </w:p>
    <w:p w:rsidR="00F314FE" w:rsidRDefault="00F314FE" w:rsidP="00F314FE">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антропогенные объекты, другие объекты, которыми контролируемые лица владеют и (или) пользуются, компоненты природной</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среды, природные и природно</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антропогенные объекты, не находящиеся во владении и (или) пользовании граждан или организаций, к которым предъявляются обязательные требования</w:t>
      </w:r>
      <w:r>
        <w:rPr>
          <w:rFonts w:ascii="Times New Roman" w:hAnsi="Times New Roman" w:cs="Times New Roman"/>
          <w:color w:val="000000"/>
          <w:sz w:val="28"/>
          <w:szCs w:val="28"/>
        </w:rPr>
        <w:t>:</w:t>
      </w:r>
      <w:proofErr w:type="gramEnd"/>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 придорожные полосы и полосы </w:t>
      </w:r>
      <w:proofErr w:type="gramStart"/>
      <w:r>
        <w:rPr>
          <w:rFonts w:ascii="Times New Roman CYR" w:hAnsi="Times New Roman CYR" w:cs="Times New Roman CYR"/>
          <w:color w:val="000000"/>
          <w:sz w:val="28"/>
          <w:szCs w:val="28"/>
        </w:rPr>
        <w:t>отвода</w:t>
      </w:r>
      <w:proofErr w:type="gramEnd"/>
      <w:r>
        <w:rPr>
          <w:rFonts w:ascii="Times New Roman CYR" w:hAnsi="Times New Roman CYR" w:cs="Times New Roman CYR"/>
          <w:color w:val="000000"/>
          <w:sz w:val="28"/>
          <w:szCs w:val="28"/>
        </w:rPr>
        <w:t xml:space="preserve"> автомобильных дорог общего пользования местного значения;</w:t>
      </w:r>
    </w:p>
    <w:p w:rsidR="00F314FE" w:rsidRDefault="00F314FE" w:rsidP="00F314F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автомобильная дорога общего пользования местного значения и искусственные дорожные сооружения на ней;</w:t>
      </w:r>
    </w:p>
    <w:p w:rsidR="002C00BB" w:rsidRDefault="00F314FE" w:rsidP="00F314FE">
      <w:pPr>
        <w:autoSpaceDE w:val="0"/>
        <w:autoSpaceDN w:val="0"/>
        <w:adjustRightInd w:val="0"/>
        <w:spacing w:after="0" w:line="240" w:lineRule="auto"/>
        <w:ind w:firstLine="709"/>
        <w:jc w:val="both"/>
      </w:pPr>
      <w:r>
        <w:rPr>
          <w:rFonts w:ascii="Times New Roman CYR" w:hAnsi="Times New Roman CYR" w:cs="Times New Roman CYR"/>
          <w:color w:val="000000"/>
          <w:sz w:val="28"/>
          <w:szCs w:val="28"/>
        </w:rPr>
        <w:t>г) примыкания к автомобильным дорогам местного значения, в том числе примыка</w:t>
      </w:r>
      <w:r>
        <w:rPr>
          <w:rFonts w:ascii="Times New Roman CYR" w:hAnsi="Times New Roman CYR" w:cs="Times New Roman CYR"/>
          <w:color w:val="000000"/>
          <w:sz w:val="28"/>
          <w:szCs w:val="28"/>
        </w:rPr>
        <w:t>ния объектов дорожного сервиса.</w:t>
      </w:r>
      <w:bookmarkStart w:id="0" w:name="_GoBack"/>
      <w:bookmarkEnd w:id="0"/>
    </w:p>
    <w:sectPr w:rsidR="002C00BB" w:rsidSect="002F3F0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C3"/>
    <w:rsid w:val="001F3CEE"/>
    <w:rsid w:val="006C7F59"/>
    <w:rsid w:val="006D64C4"/>
    <w:rsid w:val="00D02DC3"/>
    <w:rsid w:val="00F3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2023-09-14T07:22:00Z</dcterms:created>
  <dcterms:modified xsi:type="dcterms:W3CDTF">2023-09-14T07:24:00Z</dcterms:modified>
</cp:coreProperties>
</file>