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FA" w:rsidRDefault="00231231" w:rsidP="000B050C">
      <w:pPr>
        <w:spacing w:after="0" w:line="240" w:lineRule="auto"/>
        <w:jc w:val="center"/>
        <w:rPr>
          <w:rFonts w:ascii="Comic Sans MS" w:eastAsia="Calibri" w:hAnsi="Comic Sans MS"/>
          <w:b/>
          <w:color w:val="00B050"/>
          <w:sz w:val="40"/>
          <w:szCs w:val="40"/>
        </w:rPr>
      </w:pPr>
      <w:r>
        <w:rPr>
          <w:rFonts w:ascii="Comic Sans MS" w:hAnsi="Comic Sans MS"/>
          <w:b/>
          <w:color w:val="2218EC"/>
          <w:sz w:val="40"/>
          <w:szCs w:val="40"/>
        </w:rPr>
        <w:t xml:space="preserve">ПОЛЕЗНАЯ ИНФОРМАЦИЯ ДЛЯ ПОТРЕБИТЕЛЕЙ </w:t>
      </w:r>
    </w:p>
    <w:p w:rsidR="00231231" w:rsidRDefault="00231231" w:rsidP="000B050C">
      <w:pPr>
        <w:spacing w:after="0" w:line="240" w:lineRule="auto"/>
        <w:jc w:val="center"/>
        <w:rPr>
          <w:rFonts w:ascii="Comic Sans MS" w:eastAsia="Calibri" w:hAnsi="Comic Sans MS"/>
          <w:b/>
          <w:color w:val="00B050"/>
          <w:sz w:val="40"/>
          <w:szCs w:val="40"/>
        </w:rPr>
      </w:pPr>
    </w:p>
    <w:p w:rsidR="003E5DCB" w:rsidRPr="000B050C" w:rsidRDefault="003E5DCB" w:rsidP="000B050C">
      <w:pPr>
        <w:spacing w:after="0" w:line="240" w:lineRule="auto"/>
        <w:jc w:val="center"/>
        <w:rPr>
          <w:rFonts w:ascii="Comic Sans MS" w:eastAsia="Calibri" w:hAnsi="Comic Sans MS"/>
          <w:b/>
          <w:color w:val="00B050"/>
          <w:sz w:val="40"/>
          <w:szCs w:val="40"/>
        </w:rPr>
      </w:pPr>
      <w:r w:rsidRPr="000B050C">
        <w:rPr>
          <w:rFonts w:ascii="Comic Sans MS" w:eastAsia="Calibri" w:hAnsi="Comic Sans MS"/>
          <w:b/>
          <w:color w:val="00B050"/>
          <w:sz w:val="40"/>
          <w:szCs w:val="40"/>
        </w:rPr>
        <w:t>ПЕРЕЧЕНЬ ТЕХНИЧЕСКИ СЛОЖНЫХ ТОВАРОВ (ТСТ)</w:t>
      </w:r>
    </w:p>
    <w:p w:rsidR="003E5DCB" w:rsidRDefault="004F4E20" w:rsidP="00E97871">
      <w:pPr>
        <w:spacing w:after="0" w:line="240" w:lineRule="auto"/>
        <w:jc w:val="both"/>
        <w:rPr>
          <w:rFonts w:ascii="Comic Sans MS" w:eastAsia="Calibri" w:hAnsi="Comic Sans MS"/>
          <w:sz w:val="28"/>
          <w:szCs w:val="28"/>
        </w:rPr>
      </w:pPr>
      <w:r>
        <w:rPr>
          <w:rFonts w:ascii="Comic Sans MS" w:eastAsia="Calibri" w:hAnsi="Comic Sans MS"/>
          <w:sz w:val="28"/>
          <w:szCs w:val="28"/>
        </w:rPr>
        <w:t xml:space="preserve">                                                                                  </w:t>
      </w:r>
    </w:p>
    <w:p w:rsidR="00FB37D0" w:rsidRPr="006759F0" w:rsidRDefault="004454EA" w:rsidP="00AC362D">
      <w:pPr>
        <w:spacing w:after="0" w:line="240" w:lineRule="auto"/>
        <w:jc w:val="both"/>
        <w:rPr>
          <w:rFonts w:ascii="Comic Sans MS" w:eastAsia="Calibri" w:hAnsi="Comic Sans MS"/>
          <w:b/>
          <w:color w:val="0000FF"/>
          <w:sz w:val="32"/>
          <w:szCs w:val="32"/>
        </w:rPr>
      </w:pPr>
      <w:r w:rsidRPr="006759F0">
        <w:rPr>
          <w:rFonts w:ascii="Comic Sans MS" w:eastAsia="Calibri" w:hAnsi="Comic Sans MS"/>
          <w:b/>
          <w:color w:val="0000FF"/>
          <w:sz w:val="32"/>
          <w:szCs w:val="32"/>
        </w:rPr>
        <w:t xml:space="preserve">Постановление </w:t>
      </w:r>
      <w:r w:rsidR="00666BBB" w:rsidRPr="006759F0">
        <w:rPr>
          <w:rFonts w:ascii="Comic Sans MS" w:eastAsia="Calibri" w:hAnsi="Comic Sans MS"/>
          <w:b/>
          <w:color w:val="0000FF"/>
          <w:sz w:val="32"/>
          <w:szCs w:val="32"/>
        </w:rPr>
        <w:t xml:space="preserve">   </w:t>
      </w:r>
      <w:r w:rsidR="00AC362D" w:rsidRPr="006759F0">
        <w:rPr>
          <w:rFonts w:ascii="Comic Sans MS" w:eastAsia="Calibri" w:hAnsi="Comic Sans MS"/>
          <w:b/>
          <w:color w:val="0000FF"/>
          <w:sz w:val="32"/>
          <w:szCs w:val="32"/>
        </w:rPr>
        <w:t>Правительства РФ</w:t>
      </w:r>
      <w:r w:rsidRPr="006759F0">
        <w:rPr>
          <w:rFonts w:ascii="Comic Sans MS" w:eastAsia="Calibri" w:hAnsi="Comic Sans MS"/>
          <w:b/>
          <w:color w:val="0000FF"/>
          <w:sz w:val="32"/>
          <w:szCs w:val="32"/>
        </w:rPr>
        <w:t xml:space="preserve"> №924</w:t>
      </w:r>
      <w:r w:rsidR="00AC362D" w:rsidRPr="006759F0">
        <w:rPr>
          <w:rFonts w:ascii="Comic Sans MS" w:eastAsia="Calibri" w:hAnsi="Comic Sans MS"/>
          <w:b/>
          <w:color w:val="0000FF"/>
          <w:sz w:val="32"/>
          <w:szCs w:val="32"/>
        </w:rPr>
        <w:t xml:space="preserve">от </w:t>
      </w:r>
      <w:r w:rsidR="00C33EC1" w:rsidRPr="006759F0">
        <w:rPr>
          <w:rFonts w:ascii="Comic Sans MS" w:eastAsia="Calibri" w:hAnsi="Comic Sans MS"/>
          <w:b/>
          <w:color w:val="0000FF"/>
          <w:sz w:val="32"/>
          <w:szCs w:val="32"/>
        </w:rPr>
        <w:t>10.11.2011 «Об утверждении перечня технически сложных товаров».</w:t>
      </w:r>
      <w:r w:rsidRPr="006759F0">
        <w:rPr>
          <w:rFonts w:ascii="Comic Sans MS" w:eastAsia="Calibri" w:hAnsi="Comic Sans MS"/>
          <w:b/>
          <w:color w:val="0000FF"/>
          <w:sz w:val="32"/>
          <w:szCs w:val="32"/>
        </w:rPr>
        <w:t xml:space="preserve"> </w:t>
      </w:r>
    </w:p>
    <w:p w:rsidR="00FB37D0" w:rsidRPr="00FB37D0" w:rsidRDefault="000F05D2" w:rsidP="00FB37D0">
      <w:pPr>
        <w:spacing w:after="0" w:line="240" w:lineRule="auto"/>
        <w:jc w:val="both"/>
        <w:rPr>
          <w:color w:val="F79646"/>
        </w:rPr>
      </w:pPr>
      <w:bookmarkStart w:id="0" w:name="_GoBack"/>
      <w:r>
        <w:rPr>
          <w:rFonts w:ascii="Comic Sans MS" w:eastAsia="Calibri" w:hAnsi="Comic Sans MS"/>
          <w:b/>
          <w:noProof/>
          <w:color w:val="2218EC"/>
          <w:sz w:val="28"/>
          <w:szCs w:val="32"/>
          <w:u w:val="singl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4712335</wp:posOffset>
            </wp:positionH>
            <wp:positionV relativeFrom="paragraph">
              <wp:posOffset>148590</wp:posOffset>
            </wp:positionV>
            <wp:extent cx="2143125" cy="2162175"/>
            <wp:effectExtent l="19050" t="0" r="9525" b="0"/>
            <wp:wrapSquare wrapText="bothSides"/>
            <wp:docPr id="8" name="Рисунок 25" descr="http://insale.in.ua/img/foto/bytovaya-tech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insale.in.ua/img/foto/bytovaya-technik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FB37D0">
        <w:rPr>
          <w:rFonts w:ascii="Comic Sans MS" w:eastAsia="Calibri" w:hAnsi="Comic Sans MS"/>
          <w:b/>
          <w:color w:val="2218EC"/>
          <w:sz w:val="28"/>
          <w:szCs w:val="32"/>
          <w:u w:val="single"/>
        </w:rPr>
        <w:t xml:space="preserve">                                         </w:t>
      </w:r>
    </w:p>
    <w:p w:rsidR="00FB37D0" w:rsidRPr="001B6C00" w:rsidRDefault="00FB37D0" w:rsidP="00FB37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mic Sans MS" w:hAnsi="Comic Sans MS"/>
          <w:b/>
          <w:sz w:val="28"/>
          <w:szCs w:val="28"/>
        </w:rPr>
      </w:pPr>
      <w:r w:rsidRPr="001B6C00">
        <w:rPr>
          <w:rFonts w:ascii="Comic Sans MS" w:hAnsi="Comic Sans MS"/>
          <w:b/>
          <w:sz w:val="28"/>
          <w:szCs w:val="28"/>
        </w:rPr>
        <w:t>1. Легкие летательные аппараты с двигателем внутреннего сгорания (с электродвигателем).</w:t>
      </w:r>
    </w:p>
    <w:p w:rsidR="00FB37D0" w:rsidRPr="001B6C00" w:rsidRDefault="00FB37D0" w:rsidP="00FB37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mic Sans MS" w:hAnsi="Comic Sans MS"/>
          <w:b/>
          <w:sz w:val="28"/>
          <w:szCs w:val="28"/>
        </w:rPr>
      </w:pPr>
      <w:r w:rsidRPr="001B6C00">
        <w:rPr>
          <w:rFonts w:ascii="Comic Sans MS" w:hAnsi="Comic Sans MS"/>
          <w:b/>
          <w:sz w:val="28"/>
          <w:szCs w:val="28"/>
        </w:rPr>
        <w:t xml:space="preserve">2. </w:t>
      </w:r>
      <w:proofErr w:type="gramStart"/>
      <w:r w:rsidRPr="001B6C00">
        <w:rPr>
          <w:rFonts w:ascii="Comic Sans MS" w:hAnsi="Comic Sans MS"/>
          <w:b/>
          <w:sz w:val="28"/>
          <w:szCs w:val="28"/>
        </w:rPr>
        <w:t>Автомобили легковые, мотоциклы, мотороллеры и транспортные средства с двигателем внутреннего сгорания (с электродвигателем.</w:t>
      </w:r>
      <w:proofErr w:type="gramEnd"/>
    </w:p>
    <w:p w:rsidR="00FB37D0" w:rsidRPr="001B6C00" w:rsidRDefault="00FB37D0" w:rsidP="00FB37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mic Sans MS" w:hAnsi="Comic Sans MS"/>
          <w:b/>
          <w:sz w:val="28"/>
          <w:szCs w:val="28"/>
        </w:rPr>
      </w:pPr>
      <w:r w:rsidRPr="001B6C00">
        <w:rPr>
          <w:rFonts w:ascii="Comic Sans MS" w:hAnsi="Comic Sans MS"/>
          <w:b/>
          <w:sz w:val="28"/>
          <w:szCs w:val="28"/>
        </w:rPr>
        <w:t xml:space="preserve">3. Тракторы, мотоблоки, </w:t>
      </w:r>
      <w:proofErr w:type="spellStart"/>
      <w:r w:rsidRPr="001B6C00">
        <w:rPr>
          <w:rFonts w:ascii="Comic Sans MS" w:hAnsi="Comic Sans MS"/>
          <w:b/>
          <w:sz w:val="28"/>
          <w:szCs w:val="28"/>
        </w:rPr>
        <w:t>мотокультиваторы</w:t>
      </w:r>
      <w:proofErr w:type="spellEnd"/>
      <w:r w:rsidRPr="001B6C00">
        <w:rPr>
          <w:rFonts w:ascii="Comic Sans MS" w:hAnsi="Comic Sans MS"/>
          <w:b/>
          <w:sz w:val="28"/>
          <w:szCs w:val="28"/>
        </w:rPr>
        <w:t>, машины и оборудование для сельского хозяйства с двигателем внутреннего сгорания (с электродвигателем).</w:t>
      </w:r>
    </w:p>
    <w:p w:rsidR="00FB37D0" w:rsidRPr="001B6C00" w:rsidRDefault="00FB37D0" w:rsidP="00FB37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mic Sans MS" w:hAnsi="Comic Sans MS"/>
          <w:b/>
          <w:sz w:val="28"/>
          <w:szCs w:val="28"/>
        </w:rPr>
      </w:pPr>
      <w:r w:rsidRPr="001B6C00">
        <w:rPr>
          <w:rFonts w:ascii="Comic Sans MS" w:hAnsi="Comic Sans MS"/>
          <w:b/>
          <w:sz w:val="28"/>
          <w:szCs w:val="28"/>
        </w:rPr>
        <w:t>4. Снегоходы.</w:t>
      </w:r>
    </w:p>
    <w:p w:rsidR="00FB37D0" w:rsidRPr="001B6C00" w:rsidRDefault="00FB37D0" w:rsidP="00FB37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mic Sans MS" w:hAnsi="Comic Sans MS"/>
          <w:b/>
          <w:sz w:val="28"/>
          <w:szCs w:val="28"/>
        </w:rPr>
      </w:pPr>
      <w:r w:rsidRPr="001B6C00">
        <w:rPr>
          <w:rFonts w:ascii="Comic Sans MS" w:hAnsi="Comic Sans MS"/>
          <w:b/>
          <w:sz w:val="28"/>
          <w:szCs w:val="28"/>
        </w:rPr>
        <w:t>5. Суда спортивные, туристские и прогулочные, катера, лодки, яхты</w:t>
      </w:r>
      <w:r w:rsidR="00AC362D" w:rsidRPr="001B6C00">
        <w:rPr>
          <w:rFonts w:ascii="Comic Sans MS" w:hAnsi="Comic Sans MS"/>
          <w:b/>
          <w:sz w:val="28"/>
          <w:szCs w:val="28"/>
        </w:rPr>
        <w:t xml:space="preserve"> с двигателем внутреннего сгорания (с электродвигателем</w:t>
      </w:r>
      <w:proofErr w:type="gramStart"/>
      <w:r w:rsidR="00AC362D" w:rsidRPr="001B6C00">
        <w:rPr>
          <w:rFonts w:ascii="Comic Sans MS" w:hAnsi="Comic Sans MS"/>
          <w:b/>
          <w:sz w:val="28"/>
          <w:szCs w:val="28"/>
        </w:rPr>
        <w:t>).</w:t>
      </w:r>
      <w:r w:rsidRPr="001B6C00">
        <w:rPr>
          <w:rFonts w:ascii="Comic Sans MS" w:hAnsi="Comic Sans MS"/>
          <w:b/>
          <w:sz w:val="28"/>
          <w:szCs w:val="28"/>
        </w:rPr>
        <w:t>.</w:t>
      </w:r>
      <w:proofErr w:type="gramEnd"/>
    </w:p>
    <w:p w:rsidR="00FB37D0" w:rsidRPr="001B6C00" w:rsidRDefault="00FB37D0" w:rsidP="00FB37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mic Sans MS" w:hAnsi="Comic Sans MS"/>
          <w:b/>
          <w:sz w:val="28"/>
          <w:szCs w:val="28"/>
        </w:rPr>
      </w:pPr>
      <w:r w:rsidRPr="001B6C00">
        <w:rPr>
          <w:rFonts w:ascii="Comic Sans MS" w:hAnsi="Comic Sans MS"/>
          <w:b/>
          <w:sz w:val="28"/>
          <w:szCs w:val="28"/>
        </w:rPr>
        <w:t>6. Оборудование навигации и беспроводной связи для бытового использования</w:t>
      </w:r>
      <w:r w:rsidR="00AC362D" w:rsidRPr="001B6C00">
        <w:rPr>
          <w:rFonts w:ascii="Comic Sans MS" w:hAnsi="Comic Sans MS"/>
          <w:b/>
          <w:sz w:val="28"/>
          <w:szCs w:val="28"/>
        </w:rPr>
        <w:t xml:space="preserve"> (мобильные телефоны)</w:t>
      </w:r>
      <w:r w:rsidRPr="001B6C00">
        <w:rPr>
          <w:rFonts w:ascii="Comic Sans MS" w:hAnsi="Comic Sans MS"/>
          <w:b/>
          <w:sz w:val="28"/>
          <w:szCs w:val="28"/>
        </w:rPr>
        <w:t>, имеющее сенсорный экран и обладающее двумя и более функциями.</w:t>
      </w:r>
    </w:p>
    <w:p w:rsidR="00FB37D0" w:rsidRPr="001B6C00" w:rsidRDefault="00FB37D0" w:rsidP="00FB37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mic Sans MS" w:hAnsi="Comic Sans MS"/>
          <w:b/>
          <w:sz w:val="28"/>
          <w:szCs w:val="28"/>
        </w:rPr>
      </w:pPr>
      <w:r w:rsidRPr="001B6C00">
        <w:rPr>
          <w:rFonts w:ascii="Comic Sans MS" w:hAnsi="Comic Sans MS"/>
          <w:b/>
          <w:sz w:val="28"/>
          <w:szCs w:val="28"/>
        </w:rPr>
        <w:t>7. Системные блоки, компьютеры стационарные и портативные, включая ноутбуки, и персональные электронные вычислительные машины</w:t>
      </w:r>
    </w:p>
    <w:p w:rsidR="00FB37D0" w:rsidRPr="001B6C00" w:rsidRDefault="00FB37D0" w:rsidP="00FB37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mic Sans MS" w:hAnsi="Comic Sans MS"/>
          <w:b/>
          <w:sz w:val="28"/>
          <w:szCs w:val="28"/>
        </w:rPr>
      </w:pPr>
      <w:r w:rsidRPr="001B6C00">
        <w:rPr>
          <w:rFonts w:ascii="Comic Sans MS" w:hAnsi="Comic Sans MS"/>
          <w:b/>
          <w:sz w:val="28"/>
          <w:szCs w:val="28"/>
        </w:rPr>
        <w:t>8. Лазерные или струйные многофункциональные устройства, мониторы с цифровым блоком управления.</w:t>
      </w:r>
    </w:p>
    <w:p w:rsidR="00FB37D0" w:rsidRPr="001B6C00" w:rsidRDefault="00FB37D0" w:rsidP="00FB37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mic Sans MS" w:hAnsi="Comic Sans MS"/>
          <w:b/>
          <w:sz w:val="28"/>
          <w:szCs w:val="28"/>
        </w:rPr>
      </w:pPr>
      <w:r w:rsidRPr="001B6C00">
        <w:rPr>
          <w:rFonts w:ascii="Comic Sans MS" w:hAnsi="Comic Sans MS"/>
          <w:b/>
          <w:sz w:val="28"/>
          <w:szCs w:val="28"/>
        </w:rPr>
        <w:t>9. Комплекты спутникового телевидения, игровые приставки с цифровым блоком управления.</w:t>
      </w:r>
    </w:p>
    <w:p w:rsidR="00FB37D0" w:rsidRPr="001B6C00" w:rsidRDefault="00FB37D0" w:rsidP="00FB37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mic Sans MS" w:hAnsi="Comic Sans MS"/>
          <w:b/>
          <w:sz w:val="28"/>
          <w:szCs w:val="28"/>
        </w:rPr>
      </w:pPr>
      <w:r w:rsidRPr="001B6C00">
        <w:rPr>
          <w:rFonts w:ascii="Comic Sans MS" w:hAnsi="Comic Sans MS"/>
          <w:b/>
          <w:sz w:val="28"/>
          <w:szCs w:val="28"/>
        </w:rPr>
        <w:t>10. Телевизоры, проекторы с цифровым блоком управления.</w:t>
      </w:r>
    </w:p>
    <w:p w:rsidR="00FB37D0" w:rsidRPr="001B6C00" w:rsidRDefault="00FB37D0" w:rsidP="00FB37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mic Sans MS" w:hAnsi="Comic Sans MS"/>
          <w:b/>
          <w:sz w:val="28"/>
          <w:szCs w:val="28"/>
        </w:rPr>
      </w:pPr>
      <w:r w:rsidRPr="001B6C00">
        <w:rPr>
          <w:rFonts w:ascii="Comic Sans MS" w:hAnsi="Comic Sans MS"/>
          <w:b/>
          <w:sz w:val="28"/>
          <w:szCs w:val="28"/>
        </w:rPr>
        <w:t>11. Цифровые фото- и видеокамеры, объективы к ним и оптическое фото- и кинооборудование с цифровым блоком управления.</w:t>
      </w:r>
    </w:p>
    <w:p w:rsidR="00FB37D0" w:rsidRPr="001B6C00" w:rsidRDefault="00FB37D0" w:rsidP="00FB37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mic Sans MS" w:hAnsi="Comic Sans MS"/>
          <w:b/>
          <w:sz w:val="28"/>
          <w:szCs w:val="28"/>
        </w:rPr>
      </w:pPr>
      <w:r w:rsidRPr="001B6C00">
        <w:rPr>
          <w:rFonts w:ascii="Comic Sans MS" w:hAnsi="Comic Sans MS"/>
          <w:b/>
          <w:sz w:val="28"/>
          <w:szCs w:val="28"/>
        </w:rPr>
        <w:t xml:space="preserve">12. Холодильники, морозильники, стиральные и посудомоечные машины, </w:t>
      </w:r>
      <w:proofErr w:type="spellStart"/>
      <w:r w:rsidRPr="001B6C00">
        <w:rPr>
          <w:rFonts w:ascii="Comic Sans MS" w:hAnsi="Comic Sans MS"/>
          <w:b/>
          <w:sz w:val="28"/>
          <w:szCs w:val="28"/>
        </w:rPr>
        <w:t>кофемашины</w:t>
      </w:r>
      <w:proofErr w:type="spellEnd"/>
      <w:r w:rsidRPr="001B6C00">
        <w:rPr>
          <w:rFonts w:ascii="Comic Sans MS" w:hAnsi="Comic Sans MS"/>
          <w:b/>
          <w:sz w:val="28"/>
          <w:szCs w:val="28"/>
        </w:rPr>
        <w:t>, электрические и комбинированные плиты, электрические и комбинированные духовые шкафы, кондиционеры, электрические водонагреватели с электрическим двигателем и (или) микропроцессорной автоматикой.</w:t>
      </w:r>
    </w:p>
    <w:p w:rsidR="006759F0" w:rsidRPr="001B6C00" w:rsidRDefault="00AC362D" w:rsidP="006759F0">
      <w:pPr>
        <w:pStyle w:val="ConsPlusNormal"/>
        <w:ind w:firstLine="540"/>
        <w:jc w:val="both"/>
        <w:rPr>
          <w:b/>
          <w:bCs/>
        </w:rPr>
      </w:pPr>
      <w:r w:rsidRPr="001B6C00">
        <w:rPr>
          <w:b/>
        </w:rPr>
        <w:lastRenderedPageBreak/>
        <w:t>13.</w:t>
      </w:r>
      <w:r w:rsidR="006759F0" w:rsidRPr="001B6C00">
        <w:rPr>
          <w:b/>
          <w:bCs/>
        </w:rPr>
        <w:t xml:space="preserve"> Часы наручные и карманные механические, электронно-механические и электронные, с двумя и более функциями</w:t>
      </w:r>
    </w:p>
    <w:p w:rsidR="006759F0" w:rsidRPr="001B6C00" w:rsidRDefault="000470BE" w:rsidP="006759F0">
      <w:pPr>
        <w:pStyle w:val="ConsPlusNormal"/>
        <w:ind w:firstLine="540"/>
        <w:jc w:val="both"/>
        <w:rPr>
          <w:b/>
          <w:bCs/>
        </w:rPr>
      </w:pPr>
      <w:r w:rsidRPr="001B6C00">
        <w:rPr>
          <w:b/>
        </w:rPr>
        <w:t>14.</w:t>
      </w:r>
      <w:r w:rsidR="006759F0" w:rsidRPr="001B6C00">
        <w:t xml:space="preserve"> </w:t>
      </w:r>
      <w:r w:rsidR="006759F0" w:rsidRPr="001B6C00">
        <w:rPr>
          <w:b/>
          <w:bCs/>
        </w:rPr>
        <w:t>Инструмент электрифицированный (машины ручные и переносные электрические)</w:t>
      </w:r>
    </w:p>
    <w:p w:rsidR="00AC362D" w:rsidRPr="006759F0" w:rsidRDefault="00AC362D" w:rsidP="00FB37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mic Sans MS" w:hAnsi="Comic Sans MS"/>
          <w:b/>
          <w:color w:val="5F497A"/>
          <w:sz w:val="24"/>
          <w:szCs w:val="24"/>
        </w:rPr>
      </w:pPr>
    </w:p>
    <w:p w:rsidR="007C536F" w:rsidRPr="000B050C" w:rsidRDefault="007C536F" w:rsidP="00666BB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color w:val="00B050"/>
          <w:sz w:val="28"/>
          <w:szCs w:val="28"/>
        </w:rPr>
      </w:pPr>
      <w:r w:rsidRPr="00F63775">
        <w:rPr>
          <w:rFonts w:ascii="Comic Sans MS" w:hAnsi="Comic Sans MS"/>
          <w:b/>
          <w:color w:val="2218EC"/>
          <w:sz w:val="40"/>
          <w:szCs w:val="40"/>
        </w:rPr>
        <w:t xml:space="preserve">ПРАВА ПОТРЕБИТЕЛЯ ПРИ ПОКУПКЕ </w:t>
      </w:r>
      <w:r w:rsidR="00F63775">
        <w:rPr>
          <w:rFonts w:ascii="Comic Sans MS" w:hAnsi="Comic Sans MS"/>
          <w:b/>
          <w:color w:val="2218EC"/>
          <w:sz w:val="40"/>
          <w:szCs w:val="40"/>
        </w:rPr>
        <w:t>ТСТ</w:t>
      </w:r>
      <w:r w:rsidR="00FA68E2" w:rsidRPr="00F63775">
        <w:rPr>
          <w:rFonts w:ascii="Comic Sans MS" w:hAnsi="Comic Sans MS"/>
          <w:b/>
          <w:color w:val="2218EC"/>
          <w:sz w:val="40"/>
          <w:szCs w:val="40"/>
        </w:rPr>
        <w:t xml:space="preserve"> </w:t>
      </w:r>
      <w:r w:rsidR="00FA68E2" w:rsidRPr="000B050C">
        <w:rPr>
          <w:rFonts w:ascii="Comic Sans MS" w:hAnsi="Comic Sans MS"/>
          <w:b/>
          <w:color w:val="00B050"/>
          <w:sz w:val="40"/>
          <w:szCs w:val="40"/>
        </w:rPr>
        <w:t>НЕНАДЛЕЖАЩЕГО КАЧЕСТВА</w:t>
      </w:r>
    </w:p>
    <w:p w:rsidR="00010CD0" w:rsidRDefault="00010CD0" w:rsidP="00F6377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b/>
          <w:sz w:val="28"/>
          <w:szCs w:val="28"/>
          <w:highlight w:val="red"/>
        </w:rPr>
      </w:pPr>
    </w:p>
    <w:p w:rsidR="00FA68E2" w:rsidRPr="00F63775" w:rsidRDefault="000F05D2" w:rsidP="00666BB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0B050C">
        <w:rPr>
          <w:rFonts w:ascii="Comic Sans MS" w:hAnsi="Comic Sans MS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-1905</wp:posOffset>
            </wp:positionV>
            <wp:extent cx="1924050" cy="2000250"/>
            <wp:effectExtent l="19050" t="0" r="0" b="0"/>
            <wp:wrapTight wrapText="bothSides">
              <wp:wrapPolygon edited="0">
                <wp:start x="-214" y="0"/>
                <wp:lineTo x="-214" y="21394"/>
                <wp:lineTo x="21600" y="21394"/>
                <wp:lineTo x="21600" y="0"/>
                <wp:lineTo x="-214" y="0"/>
              </wp:wrapPolygon>
            </wp:wrapTight>
            <wp:docPr id="7" name="Рисунок 22" descr="https://im0-tub-ru.yandex.net/i?id=ee0929a151cd1d8c9eefcf7df60dde19&amp;n=33&amp;h=215&amp;w=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im0-tub-ru.yandex.net/i?id=ee0929a151cd1d8c9eefcf7df60dde19&amp;n=33&amp;h=215&amp;w=20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8E2" w:rsidRPr="000B050C">
        <w:rPr>
          <w:rFonts w:ascii="Comic Sans MS" w:hAnsi="Comic Sans MS"/>
          <w:b/>
          <w:color w:val="00B050"/>
          <w:sz w:val="28"/>
          <w:szCs w:val="28"/>
        </w:rPr>
        <w:t>В случае обнаружения</w:t>
      </w:r>
      <w:r w:rsidR="00FA68E2" w:rsidRPr="00F63775">
        <w:rPr>
          <w:rFonts w:ascii="Comic Sans MS" w:hAnsi="Comic Sans MS"/>
          <w:sz w:val="28"/>
          <w:szCs w:val="28"/>
        </w:rPr>
        <w:t xml:space="preserve"> в товаре недостатков </w:t>
      </w:r>
      <w:r w:rsidR="00FA68E2" w:rsidRPr="000B050C">
        <w:rPr>
          <w:rFonts w:ascii="Comic Sans MS" w:hAnsi="Comic Sans MS"/>
          <w:b/>
          <w:color w:val="00B050"/>
          <w:sz w:val="28"/>
          <w:szCs w:val="28"/>
        </w:rPr>
        <w:t>в течение 15 дней</w:t>
      </w:r>
      <w:r w:rsidR="00FA68E2" w:rsidRPr="000B050C">
        <w:rPr>
          <w:rFonts w:ascii="Comic Sans MS" w:hAnsi="Comic Sans MS"/>
          <w:color w:val="00B050"/>
          <w:sz w:val="28"/>
          <w:szCs w:val="28"/>
        </w:rPr>
        <w:t xml:space="preserve"> </w:t>
      </w:r>
      <w:r w:rsidR="00FA68E2" w:rsidRPr="00F63775">
        <w:rPr>
          <w:rFonts w:ascii="Comic Sans MS" w:hAnsi="Comic Sans MS"/>
          <w:sz w:val="28"/>
          <w:szCs w:val="28"/>
        </w:rPr>
        <w:t>с</w:t>
      </w:r>
      <w:r w:rsidR="00AF71A8" w:rsidRPr="00F63775">
        <w:rPr>
          <w:rFonts w:ascii="Comic Sans MS" w:hAnsi="Comic Sans MS"/>
          <w:sz w:val="28"/>
          <w:szCs w:val="28"/>
        </w:rPr>
        <w:t>о</w:t>
      </w:r>
      <w:r w:rsidR="00FA68E2" w:rsidRPr="00F63775">
        <w:rPr>
          <w:rFonts w:ascii="Comic Sans MS" w:hAnsi="Comic Sans MS"/>
          <w:sz w:val="28"/>
          <w:szCs w:val="28"/>
        </w:rPr>
        <w:t xml:space="preserve"> дня передачи товара  потребитель вправе по своему выбору потребовать:</w:t>
      </w:r>
      <w:r w:rsidR="00B41B95" w:rsidRPr="00B41B95">
        <w:t xml:space="preserve"> </w:t>
      </w:r>
    </w:p>
    <w:p w:rsidR="00FA68E2" w:rsidRPr="00F63775" w:rsidRDefault="00FA68E2" w:rsidP="008F1148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F63775">
        <w:rPr>
          <w:rFonts w:ascii="Comic Sans MS" w:hAnsi="Comic Sans MS"/>
          <w:sz w:val="28"/>
          <w:szCs w:val="28"/>
        </w:rPr>
        <w:t>замены на товар этой же марки;</w:t>
      </w:r>
    </w:p>
    <w:p w:rsidR="00FA68E2" w:rsidRPr="00F63775" w:rsidRDefault="00FA68E2" w:rsidP="008F1148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F63775">
        <w:rPr>
          <w:rFonts w:ascii="Comic Sans MS" w:hAnsi="Comic Sans MS"/>
          <w:sz w:val="28"/>
          <w:szCs w:val="28"/>
        </w:rPr>
        <w:t>замены на такой же товар другой марки с соответствующим перерасчетом покупной цены;</w:t>
      </w:r>
    </w:p>
    <w:p w:rsidR="00B263B9" w:rsidRDefault="00AF71A8" w:rsidP="008F1148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F63775">
        <w:rPr>
          <w:rFonts w:ascii="Comic Sans MS" w:hAnsi="Comic Sans MS"/>
          <w:sz w:val="28"/>
          <w:szCs w:val="28"/>
        </w:rPr>
        <w:t>незамедлительного безвозмездного устранения недостатков товара (ремонта)</w:t>
      </w:r>
      <w:r w:rsidR="00B263B9">
        <w:rPr>
          <w:rFonts w:ascii="Comic Sans MS" w:hAnsi="Comic Sans MS"/>
          <w:sz w:val="28"/>
          <w:szCs w:val="28"/>
        </w:rPr>
        <w:t>;</w:t>
      </w:r>
    </w:p>
    <w:p w:rsidR="00AF71A8" w:rsidRPr="00F63775" w:rsidRDefault="00AF71A8" w:rsidP="008F1148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F63775">
        <w:rPr>
          <w:rFonts w:ascii="Comic Sans MS" w:hAnsi="Comic Sans MS"/>
          <w:sz w:val="28"/>
          <w:szCs w:val="28"/>
        </w:rPr>
        <w:t>отказаться от исполнения договора купли-продажи и потребовать возврата уплаченной за товар суммы.</w:t>
      </w:r>
    </w:p>
    <w:p w:rsidR="00B263B9" w:rsidRPr="00B41B95" w:rsidRDefault="00B263B9" w:rsidP="00AF71A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b/>
          <w:color w:val="2218EC"/>
          <w:sz w:val="28"/>
          <w:szCs w:val="28"/>
        </w:rPr>
      </w:pPr>
      <w:r w:rsidRPr="00B41B95">
        <w:rPr>
          <w:rFonts w:ascii="Comic Sans MS" w:hAnsi="Comic Sans MS"/>
          <w:b/>
          <w:color w:val="2218EC"/>
          <w:sz w:val="28"/>
          <w:szCs w:val="28"/>
        </w:rPr>
        <w:t>В данном случае неважно, какой недостаток обнаружен (насколько существенными были отступления от требований к качеству товара).</w:t>
      </w:r>
    </w:p>
    <w:p w:rsidR="00C741FE" w:rsidRPr="00DD779B" w:rsidRDefault="00B41B95" w:rsidP="00C741F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b/>
          <w:color w:val="FF0000"/>
          <w:sz w:val="28"/>
          <w:szCs w:val="28"/>
        </w:rPr>
      </w:pPr>
      <w:r w:rsidRPr="000B050C">
        <w:rPr>
          <w:rFonts w:ascii="Comic Sans MS" w:hAnsi="Comic Sans MS"/>
          <w:b/>
          <w:color w:val="00B050"/>
          <w:sz w:val="28"/>
          <w:szCs w:val="28"/>
        </w:rPr>
        <w:t xml:space="preserve">     </w:t>
      </w:r>
      <w:r w:rsidR="00AF71A8" w:rsidRPr="000B050C">
        <w:rPr>
          <w:rFonts w:ascii="Comic Sans MS" w:hAnsi="Comic Sans MS"/>
          <w:b/>
          <w:color w:val="00B050"/>
          <w:sz w:val="28"/>
          <w:szCs w:val="28"/>
        </w:rPr>
        <w:t>По истечении 15 дней</w:t>
      </w:r>
      <w:r w:rsidR="005E573A" w:rsidRPr="000B050C">
        <w:rPr>
          <w:rFonts w:ascii="Comic Sans MS" w:hAnsi="Comic Sans MS"/>
          <w:b/>
          <w:color w:val="00B050"/>
          <w:sz w:val="28"/>
          <w:szCs w:val="28"/>
        </w:rPr>
        <w:t>, но в течение гарантийного срока</w:t>
      </w:r>
      <w:r w:rsidR="005E573A" w:rsidRPr="005E573A">
        <w:rPr>
          <w:rFonts w:ascii="Comic Sans MS" w:hAnsi="Comic Sans MS"/>
          <w:sz w:val="28"/>
          <w:szCs w:val="28"/>
        </w:rPr>
        <w:t>,</w:t>
      </w:r>
      <w:r w:rsidR="005E573A">
        <w:rPr>
          <w:rFonts w:ascii="Comic Sans MS" w:hAnsi="Comic Sans MS"/>
          <w:color w:val="FF0000"/>
          <w:sz w:val="28"/>
          <w:szCs w:val="28"/>
        </w:rPr>
        <w:t xml:space="preserve"> </w:t>
      </w:r>
      <w:r w:rsidR="00AF71A8" w:rsidRPr="00F63775">
        <w:rPr>
          <w:rFonts w:ascii="Comic Sans MS" w:hAnsi="Comic Sans MS"/>
          <w:sz w:val="28"/>
          <w:szCs w:val="28"/>
        </w:rPr>
        <w:t xml:space="preserve">со дня передачи товара, потребитель </w:t>
      </w:r>
      <w:r w:rsidR="00B263B9" w:rsidRPr="00B263B9">
        <w:rPr>
          <w:rFonts w:ascii="Comic Sans MS" w:hAnsi="Comic Sans MS"/>
          <w:sz w:val="28"/>
          <w:szCs w:val="28"/>
        </w:rPr>
        <w:t>вправе предъявить требование о безвозмездном устранении недостатков товара</w:t>
      </w:r>
      <w:r w:rsidR="00C741FE">
        <w:rPr>
          <w:rFonts w:ascii="Comic Sans MS" w:hAnsi="Comic Sans MS"/>
          <w:sz w:val="28"/>
          <w:szCs w:val="28"/>
        </w:rPr>
        <w:t xml:space="preserve"> (ремонте)</w:t>
      </w:r>
      <w:r w:rsidR="00B263B9" w:rsidRPr="00B263B9">
        <w:rPr>
          <w:rFonts w:ascii="Comic Sans MS" w:hAnsi="Comic Sans MS"/>
          <w:sz w:val="28"/>
          <w:szCs w:val="28"/>
        </w:rPr>
        <w:t>.</w:t>
      </w:r>
      <w:r w:rsidR="00C741FE" w:rsidRPr="00C741FE">
        <w:t xml:space="preserve"> </w:t>
      </w:r>
    </w:p>
    <w:p w:rsidR="00C741FE" w:rsidRPr="000B050C" w:rsidRDefault="00C741FE" w:rsidP="00C741F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b/>
          <w:color w:val="00B050"/>
          <w:sz w:val="28"/>
          <w:szCs w:val="28"/>
        </w:rPr>
      </w:pPr>
      <w:r>
        <w:t xml:space="preserve">     </w:t>
      </w:r>
      <w:r w:rsidRPr="00B41B95">
        <w:rPr>
          <w:rFonts w:ascii="Comic Sans MS" w:hAnsi="Comic Sans MS"/>
          <w:b/>
          <w:sz w:val="28"/>
          <w:szCs w:val="28"/>
        </w:rPr>
        <w:t>Требование о возврате уплаченной за товар суммы, а также требование о замене товара на товар этой марки, или о замене товара на товар другой марки (модели, артикула) с соответствующим перерасчетом покупной цены подлежат удовлетворению</w:t>
      </w:r>
      <w:r w:rsidRPr="00C741FE">
        <w:rPr>
          <w:rFonts w:ascii="Comic Sans MS" w:hAnsi="Comic Sans MS"/>
          <w:sz w:val="28"/>
          <w:szCs w:val="28"/>
        </w:rPr>
        <w:t xml:space="preserve"> </w:t>
      </w:r>
      <w:r w:rsidRPr="000B050C">
        <w:rPr>
          <w:rFonts w:ascii="Comic Sans MS" w:hAnsi="Comic Sans MS"/>
          <w:b/>
          <w:color w:val="0000FF"/>
          <w:sz w:val="28"/>
          <w:szCs w:val="28"/>
          <w:u w:val="single"/>
        </w:rPr>
        <w:t>по следующим основаниям:</w:t>
      </w:r>
    </w:p>
    <w:p w:rsidR="005E573A" w:rsidRPr="000B050C" w:rsidRDefault="00C741FE" w:rsidP="00DD779B">
      <w:pPr>
        <w:pStyle w:val="a7"/>
        <w:spacing w:before="0" w:beforeAutospacing="0" w:after="0" w:afterAutospacing="0" w:line="300" w:lineRule="atLeast"/>
        <w:jc w:val="both"/>
        <w:textAlignment w:val="baseline"/>
        <w:rPr>
          <w:rFonts w:ascii="Comic Sans MS" w:hAnsi="Comic Sans MS" w:cs="Arial"/>
          <w:sz w:val="32"/>
          <w:szCs w:val="32"/>
        </w:rPr>
      </w:pPr>
      <w:r w:rsidRPr="000B050C">
        <w:rPr>
          <w:rFonts w:ascii="Comic Sans MS" w:hAnsi="Comic Sans MS"/>
          <w:b/>
          <w:color w:val="00B050"/>
          <w:sz w:val="28"/>
          <w:szCs w:val="28"/>
        </w:rPr>
        <w:t>- обнаружен существенный недостаток товара</w:t>
      </w:r>
      <w:r w:rsidR="000470BE" w:rsidRPr="000B050C">
        <w:rPr>
          <w:rFonts w:ascii="Comic Sans MS" w:hAnsi="Comic Sans MS"/>
          <w:b/>
          <w:color w:val="00B050"/>
          <w:sz w:val="28"/>
          <w:szCs w:val="28"/>
        </w:rPr>
        <w:t>.</w:t>
      </w:r>
      <w:r w:rsidR="000470BE" w:rsidRPr="000B050C">
        <w:rPr>
          <w:rFonts w:ascii="Arial" w:hAnsi="Arial" w:cs="Arial"/>
          <w:b/>
          <w:color w:val="00B050"/>
          <w:sz w:val="21"/>
          <w:szCs w:val="21"/>
        </w:rPr>
        <w:t xml:space="preserve"> </w:t>
      </w:r>
      <w:r w:rsidR="000470BE" w:rsidRPr="000B050C">
        <w:rPr>
          <w:rFonts w:ascii="Comic Sans MS" w:hAnsi="Comic Sans MS" w:cs="Arial"/>
          <w:b/>
          <w:color w:val="00B050"/>
          <w:sz w:val="28"/>
          <w:szCs w:val="28"/>
        </w:rPr>
        <w:t>Существенный недостаток товара</w:t>
      </w:r>
      <w:r w:rsidR="000470BE" w:rsidRPr="000470BE">
        <w:rPr>
          <w:rFonts w:ascii="Arial" w:hAnsi="Arial" w:cs="Arial"/>
          <w:color w:val="222222"/>
          <w:sz w:val="21"/>
          <w:szCs w:val="21"/>
        </w:rPr>
        <w:t xml:space="preserve"> </w:t>
      </w:r>
      <w:r w:rsidR="000470BE" w:rsidRPr="000470BE">
        <w:rPr>
          <w:rFonts w:ascii="Arial" w:hAnsi="Arial" w:cs="Arial"/>
          <w:color w:val="070A95"/>
          <w:sz w:val="21"/>
          <w:szCs w:val="21"/>
        </w:rPr>
        <w:t xml:space="preserve">— </w:t>
      </w:r>
      <w:r w:rsidR="000470BE" w:rsidRPr="000B050C">
        <w:rPr>
          <w:rFonts w:ascii="Comic Sans MS" w:hAnsi="Comic Sans MS" w:cs="Arial"/>
          <w:sz w:val="32"/>
          <w:szCs w:val="32"/>
        </w:rPr>
        <w:t>это </w:t>
      </w:r>
      <w:r w:rsidR="000470BE" w:rsidRPr="000B050C">
        <w:rPr>
          <w:rFonts w:ascii="Comic Sans MS" w:hAnsi="Comic Sans MS" w:cs="Arial"/>
          <w:b/>
          <w:bCs/>
          <w:sz w:val="32"/>
          <w:szCs w:val="32"/>
        </w:rPr>
        <w:t>ПОЛОМКА ТОВАРА, НЕ ПОЗВОЛЯЮЩАЯ ЕГО ЭКСПЛУАТИРОВАТЬ</w:t>
      </w:r>
      <w:r w:rsidR="000470BE" w:rsidRPr="000B050C">
        <w:rPr>
          <w:rFonts w:ascii="Arial" w:hAnsi="Arial" w:cs="Arial"/>
          <w:sz w:val="21"/>
        </w:rPr>
        <w:t> </w:t>
      </w:r>
      <w:r w:rsidR="000470BE" w:rsidRPr="000B050C">
        <w:rPr>
          <w:rFonts w:ascii="Comic Sans MS" w:hAnsi="Comic Sans MS" w:cs="Arial"/>
          <w:sz w:val="32"/>
          <w:szCs w:val="32"/>
        </w:rPr>
        <w:t xml:space="preserve">вообще, либо на очень длительный период. </w:t>
      </w:r>
    </w:p>
    <w:p w:rsidR="00C741FE" w:rsidRPr="00C741FE" w:rsidRDefault="000F05D2" w:rsidP="00C741F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0B050C">
        <w:rPr>
          <w:rFonts w:ascii="Comic Sans MS" w:hAnsi="Comic Sans MS"/>
          <w:noProof/>
          <w:color w:val="00B050"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-4445</wp:posOffset>
            </wp:positionV>
            <wp:extent cx="3143250" cy="2105025"/>
            <wp:effectExtent l="19050" t="0" r="0" b="0"/>
            <wp:wrapTight wrapText="bothSides">
              <wp:wrapPolygon edited="0">
                <wp:start x="-131" y="0"/>
                <wp:lineTo x="-131" y="21502"/>
                <wp:lineTo x="21600" y="21502"/>
                <wp:lineTo x="21600" y="0"/>
                <wp:lineTo x="-131" y="0"/>
              </wp:wrapPolygon>
            </wp:wrapTight>
            <wp:docPr id="6" name="Рисунок 19" descr="http://www.papajurist.ru/wp-content/uploads/vozvrat-tekhnicheski-slozhnogo-tovara-02-696x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www.papajurist.ru/wp-content/uploads/vozvrat-tekhnicheski-slozhnogo-tovara-02-696x46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1FE" w:rsidRPr="000B050C">
        <w:rPr>
          <w:rFonts w:ascii="Comic Sans MS" w:hAnsi="Comic Sans MS"/>
          <w:color w:val="00B050"/>
          <w:sz w:val="28"/>
          <w:szCs w:val="28"/>
        </w:rPr>
        <w:t>-</w:t>
      </w:r>
      <w:r w:rsidR="00C741FE" w:rsidRPr="000B050C">
        <w:rPr>
          <w:rFonts w:ascii="Comic Sans MS" w:hAnsi="Comic Sans MS"/>
          <w:b/>
          <w:color w:val="00B050"/>
          <w:sz w:val="28"/>
          <w:szCs w:val="28"/>
        </w:rPr>
        <w:t>нарушены установленные законом сроки устранения недостатков товара</w:t>
      </w:r>
      <w:r w:rsidR="00C741FE" w:rsidRPr="00C741FE">
        <w:rPr>
          <w:rFonts w:ascii="Comic Sans MS" w:hAnsi="Comic Sans MS"/>
          <w:color w:val="FF0000"/>
          <w:sz w:val="28"/>
          <w:szCs w:val="28"/>
        </w:rPr>
        <w:t xml:space="preserve"> </w:t>
      </w:r>
      <w:r w:rsidR="00C741FE" w:rsidRPr="00C741FE">
        <w:rPr>
          <w:rFonts w:ascii="Comic Sans MS" w:hAnsi="Comic Sans MS"/>
          <w:sz w:val="28"/>
          <w:szCs w:val="28"/>
        </w:rPr>
        <w:t>(товар был в гарантийном ремонте более 45 дней);</w:t>
      </w:r>
      <w:r w:rsidR="002C3363">
        <w:rPr>
          <w:rFonts w:ascii="Comic Sans MS" w:hAnsi="Comic Sans MS"/>
          <w:sz w:val="28"/>
          <w:szCs w:val="28"/>
        </w:rPr>
        <w:t xml:space="preserve">    </w:t>
      </w:r>
    </w:p>
    <w:p w:rsidR="00AF71A8" w:rsidRDefault="00C741FE" w:rsidP="00C741F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0B050C">
        <w:rPr>
          <w:rFonts w:ascii="Comic Sans MS" w:hAnsi="Comic Sans MS"/>
          <w:b/>
          <w:color w:val="00B050"/>
          <w:sz w:val="28"/>
          <w:szCs w:val="28"/>
        </w:rPr>
        <w:t>- невозможно использовать товар в совокупности более чем 30 дней в течение каждого года гарантийного срока из-за неоднократного устранения его различных недостатков</w:t>
      </w:r>
      <w:r w:rsidRPr="00C741FE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C741FE">
        <w:rPr>
          <w:rFonts w:ascii="Comic Sans MS" w:hAnsi="Comic Sans MS"/>
          <w:sz w:val="28"/>
          <w:szCs w:val="28"/>
        </w:rPr>
        <w:t xml:space="preserve">(т. е. товар должен находиться в ремонте в </w:t>
      </w:r>
      <w:r w:rsidRPr="00C741FE">
        <w:rPr>
          <w:rFonts w:ascii="Comic Sans MS" w:hAnsi="Comic Sans MS"/>
          <w:sz w:val="28"/>
          <w:szCs w:val="28"/>
        </w:rPr>
        <w:lastRenderedPageBreak/>
        <w:t>течение одного года гарантии в совокупности более 30 дней вследствие неоднократного устранения его различных недостатков).</w:t>
      </w:r>
    </w:p>
    <w:p w:rsidR="00C33EC1" w:rsidRDefault="00C33EC1" w:rsidP="00666BB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color w:val="007000"/>
          <w:sz w:val="40"/>
          <w:szCs w:val="40"/>
        </w:rPr>
      </w:pPr>
    </w:p>
    <w:p w:rsidR="00FD0499" w:rsidRDefault="006C368D" w:rsidP="000B050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color w:val="007000"/>
          <w:sz w:val="40"/>
          <w:szCs w:val="40"/>
        </w:rPr>
      </w:pPr>
      <w:r>
        <w:rPr>
          <w:rFonts w:ascii="Comic Sans MS" w:hAnsi="Comic Sans MS"/>
          <w:b/>
          <w:color w:val="007000"/>
          <w:sz w:val="40"/>
          <w:szCs w:val="40"/>
        </w:rPr>
        <w:t>ГАРАНТИЙНЫЙ РЕМОНТ</w:t>
      </w:r>
    </w:p>
    <w:p w:rsidR="000B050C" w:rsidRDefault="000B050C" w:rsidP="00666BB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3626485</wp:posOffset>
            </wp:positionH>
            <wp:positionV relativeFrom="paragraph">
              <wp:posOffset>189865</wp:posOffset>
            </wp:positionV>
            <wp:extent cx="3057525" cy="2400300"/>
            <wp:effectExtent l="19050" t="0" r="9525" b="0"/>
            <wp:wrapTight wrapText="bothSides">
              <wp:wrapPolygon edited="0">
                <wp:start x="-135" y="0"/>
                <wp:lineTo x="-135" y="21429"/>
                <wp:lineTo x="21667" y="21429"/>
                <wp:lineTo x="21667" y="0"/>
                <wp:lineTo x="-135" y="0"/>
              </wp:wrapPolygon>
            </wp:wrapTight>
            <wp:docPr id="5" name="Рисунок 3" descr="http://ligapravaomsk.ru/img/13063747-syzran-zaschita-prav-potrebite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ligapravaomsk.ru/img/13063747-syzran-zaschita-prav-potrebiteley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6BBB" w:rsidRPr="00FD0499" w:rsidRDefault="00666BBB" w:rsidP="00666BB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FD0499">
        <w:rPr>
          <w:rFonts w:ascii="Comic Sans MS" w:hAnsi="Comic Sans MS"/>
          <w:sz w:val="28"/>
          <w:szCs w:val="28"/>
        </w:rPr>
        <w:t>В случае</w:t>
      </w:r>
      <w:proofErr w:type="gramStart"/>
      <w:r w:rsidRPr="00FD0499">
        <w:rPr>
          <w:rFonts w:ascii="Comic Sans MS" w:hAnsi="Comic Sans MS"/>
          <w:sz w:val="28"/>
          <w:szCs w:val="28"/>
        </w:rPr>
        <w:t>,</w:t>
      </w:r>
      <w:proofErr w:type="gramEnd"/>
      <w:r w:rsidRPr="00FD0499">
        <w:rPr>
          <w:rFonts w:ascii="Comic Sans MS" w:hAnsi="Comic Sans MS"/>
          <w:sz w:val="28"/>
          <w:szCs w:val="28"/>
        </w:rPr>
        <w:t xml:space="preserve"> если в течение гарантийного срока, установленного на технически сложный товар (ТСТ) в нем обнаружен недостаток, потребитель  вправе предъявить требование о ремонте.</w:t>
      </w:r>
    </w:p>
    <w:p w:rsidR="00666BBB" w:rsidRPr="00FD0499" w:rsidRDefault="00666BBB" w:rsidP="00666BB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  <w:proofErr w:type="gramStart"/>
      <w:r w:rsidRPr="00FD0499">
        <w:rPr>
          <w:rFonts w:ascii="Comic Sans MS" w:hAnsi="Comic Sans MS"/>
          <w:sz w:val="28"/>
          <w:szCs w:val="28"/>
        </w:rPr>
        <w:t>При</w:t>
      </w:r>
      <w:proofErr w:type="gramEnd"/>
      <w:r w:rsidRPr="00FD0499">
        <w:rPr>
          <w:rFonts w:ascii="Comic Sans MS" w:hAnsi="Comic Sans MS"/>
          <w:sz w:val="28"/>
          <w:szCs w:val="28"/>
        </w:rPr>
        <w:t xml:space="preserve"> приемки товара в ремонт у Вас </w:t>
      </w:r>
      <w:r>
        <w:rPr>
          <w:rFonts w:ascii="Comic Sans MS" w:hAnsi="Comic Sans MS"/>
          <w:sz w:val="28"/>
          <w:szCs w:val="28"/>
        </w:rPr>
        <w:t xml:space="preserve">могут </w:t>
      </w:r>
      <w:r w:rsidRPr="00FD0499">
        <w:rPr>
          <w:rFonts w:ascii="Comic Sans MS" w:hAnsi="Comic Sans MS"/>
          <w:sz w:val="28"/>
          <w:szCs w:val="28"/>
        </w:rPr>
        <w:t>проверить:</w:t>
      </w:r>
      <w:r w:rsidRPr="00540D2C">
        <w:t xml:space="preserve"> </w:t>
      </w:r>
    </w:p>
    <w:p w:rsidR="00666BBB" w:rsidRPr="00FD0499" w:rsidRDefault="00666BBB" w:rsidP="00666BB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FD0499">
        <w:rPr>
          <w:rFonts w:ascii="Comic Sans MS" w:hAnsi="Comic Sans MS"/>
          <w:sz w:val="28"/>
          <w:szCs w:val="28"/>
        </w:rPr>
        <w:t>- наличие гарантийного талона;</w:t>
      </w:r>
    </w:p>
    <w:p w:rsidR="00666BBB" w:rsidRPr="00FD0499" w:rsidRDefault="00666BBB" w:rsidP="00666BB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FD0499">
        <w:rPr>
          <w:rFonts w:ascii="Comic Sans MS" w:hAnsi="Comic Sans MS"/>
          <w:sz w:val="28"/>
          <w:szCs w:val="28"/>
        </w:rPr>
        <w:t>- не истек ли гарантийный срок, установленный на товар;</w:t>
      </w:r>
    </w:p>
    <w:p w:rsidR="00666BBB" w:rsidRPr="00FD0499" w:rsidRDefault="00666BBB" w:rsidP="00666BB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FD0499">
        <w:rPr>
          <w:rFonts w:ascii="Comic Sans MS" w:hAnsi="Comic Sans MS"/>
          <w:sz w:val="28"/>
          <w:szCs w:val="28"/>
        </w:rPr>
        <w:t>- соответствие серийного, идентификационного номеров нанесенных на товар.</w:t>
      </w:r>
    </w:p>
    <w:p w:rsidR="00666BBB" w:rsidRDefault="00666BBB" w:rsidP="00666BB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666BBB" w:rsidRPr="00FD0499" w:rsidRDefault="00666BBB" w:rsidP="00666BB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r w:rsidRPr="00FD0499">
        <w:rPr>
          <w:rFonts w:ascii="Comic Sans MS" w:hAnsi="Comic Sans MS"/>
          <w:sz w:val="28"/>
          <w:szCs w:val="28"/>
        </w:rPr>
        <w:t xml:space="preserve">Все эти данные, а так же: заявленные потребителем неисправности, </w:t>
      </w:r>
      <w:r w:rsidRPr="000B050C">
        <w:rPr>
          <w:rFonts w:ascii="Comic Sans MS" w:hAnsi="Comic Sans MS"/>
          <w:b/>
          <w:color w:val="00B050"/>
          <w:sz w:val="28"/>
          <w:szCs w:val="28"/>
        </w:rPr>
        <w:t>описание внешнего вида товара</w:t>
      </w:r>
      <w:r w:rsidRPr="00FD0499">
        <w:rPr>
          <w:rFonts w:ascii="Comic Sans MS" w:hAnsi="Comic Sans MS"/>
          <w:sz w:val="28"/>
          <w:szCs w:val="28"/>
        </w:rPr>
        <w:t xml:space="preserve"> и предположительные сроки выполнения работы, должны быть зафиксированы в специальных документах приема товара (актах, квитанциях приемки товара в ремонт). После приема товара в ремонт, потребителю обязательно должен быть передан документ, подтверждающий приемку товара.</w:t>
      </w:r>
    </w:p>
    <w:p w:rsidR="00666BBB" w:rsidRDefault="00666BBB" w:rsidP="00666BB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</w:p>
    <w:p w:rsidR="00666BBB" w:rsidRPr="00FD0499" w:rsidRDefault="00666BBB" w:rsidP="00666BB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  <w:r w:rsidRPr="00FD0499">
        <w:rPr>
          <w:rFonts w:ascii="Comic Sans MS" w:hAnsi="Comic Sans MS"/>
          <w:sz w:val="28"/>
          <w:szCs w:val="28"/>
        </w:rPr>
        <w:t>В сроки, оговоренные в документах приема, но не превышающие 45 дней, исправная техника должна быть выдана потребителю (п.1 статьи 20 Закона РФ «О защите прав потребителей»).</w:t>
      </w:r>
    </w:p>
    <w:p w:rsidR="00666BBB" w:rsidRDefault="00666BBB" w:rsidP="00666BB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color w:val="FF0000"/>
          <w:sz w:val="28"/>
          <w:szCs w:val="28"/>
        </w:rPr>
      </w:pPr>
    </w:p>
    <w:p w:rsidR="00666BBB" w:rsidRPr="00FD0499" w:rsidRDefault="00666BBB" w:rsidP="00666BB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0B050C">
        <w:rPr>
          <w:rFonts w:ascii="Comic Sans MS" w:hAnsi="Comic Sans MS"/>
          <w:b/>
          <w:color w:val="00B050"/>
          <w:sz w:val="28"/>
          <w:szCs w:val="28"/>
        </w:rPr>
        <w:t>Обращаем Ваше  внимание!</w:t>
      </w:r>
      <w:r w:rsidRPr="00FF0844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gramStart"/>
      <w:r w:rsidRPr="00FD0499">
        <w:rPr>
          <w:rFonts w:ascii="Comic Sans MS" w:hAnsi="Comic Sans MS"/>
          <w:sz w:val="28"/>
          <w:szCs w:val="28"/>
        </w:rPr>
        <w:t xml:space="preserve">При выдаче товара организация производящая ремонт товара должна предоставить потребителю в письменной форме информацию: </w:t>
      </w:r>
      <w:r w:rsidRPr="00FF0844">
        <w:rPr>
          <w:rFonts w:ascii="Comic Sans MS" w:hAnsi="Comic Sans MS"/>
          <w:b/>
          <w:sz w:val="28"/>
          <w:szCs w:val="28"/>
        </w:rPr>
        <w:t>о дате обращения потребителя с требованием об устранении обнаруженных им недостатков товара, о дате передачи товара потребителем для устранения недостатков товара, о дате устранения недостатков товара с их описанием, об использованных запасных частях (деталях, материалах) и о дате выдачи товара потребителю по окончании устранения недостатков товара.</w:t>
      </w:r>
      <w:proofErr w:type="gramEnd"/>
    </w:p>
    <w:p w:rsidR="000B050C" w:rsidRDefault="00666BBB" w:rsidP="00666BB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</w:p>
    <w:p w:rsidR="00666BBB" w:rsidRDefault="00666BBB" w:rsidP="00666BB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FD0499">
        <w:rPr>
          <w:rFonts w:ascii="Comic Sans MS" w:hAnsi="Comic Sans MS"/>
          <w:sz w:val="28"/>
          <w:szCs w:val="28"/>
        </w:rPr>
        <w:t>Обязательно проверьте, совпадают ли даты, указанные в акте с фактическими датами сдачи и выдачи товара с ремонта.</w:t>
      </w:r>
    </w:p>
    <w:p w:rsidR="00666BBB" w:rsidRPr="000B050C" w:rsidRDefault="00666BBB" w:rsidP="00666BB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color w:val="00B050"/>
          <w:sz w:val="28"/>
          <w:szCs w:val="28"/>
        </w:rPr>
      </w:pPr>
      <w:r w:rsidRPr="000B050C">
        <w:rPr>
          <w:rFonts w:ascii="Comic Sans MS" w:hAnsi="Comic Sans MS" w:cs="Arial"/>
          <w:b/>
          <w:color w:val="00B050"/>
          <w:sz w:val="28"/>
          <w:szCs w:val="28"/>
        </w:rPr>
        <w:lastRenderedPageBreak/>
        <w:t xml:space="preserve">     </w:t>
      </w:r>
      <w:r w:rsidR="006C368D" w:rsidRPr="000B050C">
        <w:rPr>
          <w:rFonts w:ascii="Comic Sans MS" w:hAnsi="Comic Sans MS" w:cs="Arial"/>
          <w:b/>
          <w:color w:val="00B050"/>
          <w:sz w:val="28"/>
          <w:szCs w:val="28"/>
        </w:rPr>
        <w:t xml:space="preserve">ВАЖНО! </w:t>
      </w:r>
      <w:r w:rsidRPr="000B050C">
        <w:rPr>
          <w:rFonts w:ascii="Comic Sans MS" w:hAnsi="Comic Sans MS" w:cs="Arial"/>
          <w:b/>
          <w:color w:val="00B050"/>
          <w:sz w:val="28"/>
          <w:szCs w:val="28"/>
        </w:rPr>
        <w:t xml:space="preserve">В случае устранения </w:t>
      </w:r>
      <w:hyperlink w:anchor="sub_106" w:history="1">
        <w:r w:rsidRPr="000B050C">
          <w:rPr>
            <w:rFonts w:ascii="Comic Sans MS" w:hAnsi="Comic Sans MS" w:cs="Arial"/>
            <w:b/>
            <w:color w:val="00B050"/>
            <w:sz w:val="28"/>
            <w:szCs w:val="28"/>
          </w:rPr>
          <w:t>недостатков товара</w:t>
        </w:r>
      </w:hyperlink>
      <w:r w:rsidRPr="000B050C">
        <w:rPr>
          <w:rFonts w:ascii="Comic Sans MS" w:hAnsi="Comic Sans MS" w:cs="Arial"/>
          <w:b/>
          <w:color w:val="00B050"/>
          <w:sz w:val="28"/>
          <w:szCs w:val="28"/>
        </w:rPr>
        <w:t xml:space="preserve"> гарантийный срок на него продлевается на период, в течение которого товар находился в ремонте. </w:t>
      </w:r>
    </w:p>
    <w:p w:rsidR="007C536F" w:rsidRPr="00F63775" w:rsidRDefault="00FF0844" w:rsidP="00666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</w:p>
    <w:p w:rsidR="003E582A" w:rsidRDefault="00B91008" w:rsidP="001B6C0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color w:val="2218EC"/>
          <w:sz w:val="40"/>
          <w:szCs w:val="40"/>
        </w:rPr>
      </w:pPr>
      <w:r w:rsidRPr="00FA2740">
        <w:rPr>
          <w:rFonts w:ascii="Comic Sans MS" w:hAnsi="Comic Sans MS"/>
          <w:b/>
          <w:color w:val="2218EC"/>
          <w:sz w:val="40"/>
          <w:szCs w:val="40"/>
        </w:rPr>
        <w:t>ПР</w:t>
      </w:r>
      <w:r w:rsidR="003E582A" w:rsidRPr="00FA2740">
        <w:rPr>
          <w:rFonts w:ascii="Comic Sans MS" w:hAnsi="Comic Sans MS"/>
          <w:b/>
          <w:color w:val="2218EC"/>
          <w:sz w:val="40"/>
          <w:szCs w:val="40"/>
        </w:rPr>
        <w:t>ЕДОСТАВЛЕНИЕ ПОДМЕННОГО ТОВАРА</w:t>
      </w:r>
    </w:p>
    <w:p w:rsidR="000927F2" w:rsidRPr="00FA2740" w:rsidRDefault="000927F2" w:rsidP="00A53D8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color w:val="2218EC"/>
          <w:sz w:val="40"/>
          <w:szCs w:val="40"/>
        </w:rPr>
      </w:pPr>
    </w:p>
    <w:p w:rsidR="00BB713A" w:rsidRDefault="00BB713A" w:rsidP="00B514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mic Sans MS" w:hAnsi="Comic Sans MS" w:cs="Arial"/>
          <w:sz w:val="28"/>
          <w:szCs w:val="28"/>
        </w:rPr>
      </w:pPr>
      <w:r w:rsidRPr="005C081B">
        <w:rPr>
          <w:rFonts w:ascii="Comic Sans MS" w:hAnsi="Comic Sans MS"/>
          <w:sz w:val="28"/>
          <w:szCs w:val="28"/>
        </w:rPr>
        <w:t xml:space="preserve"> </w:t>
      </w:r>
      <w:r w:rsidR="000F05D2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530860</wp:posOffset>
            </wp:positionH>
            <wp:positionV relativeFrom="paragraph">
              <wp:posOffset>-1270</wp:posOffset>
            </wp:positionV>
            <wp:extent cx="2566035" cy="2152650"/>
            <wp:effectExtent l="19050" t="0" r="5715" b="0"/>
            <wp:wrapTight wrapText="bothSides">
              <wp:wrapPolygon edited="0">
                <wp:start x="-160" y="0"/>
                <wp:lineTo x="-160" y="21409"/>
                <wp:lineTo x="21648" y="21409"/>
                <wp:lineTo x="21648" y="0"/>
                <wp:lineTo x="-160" y="0"/>
              </wp:wrapPolygon>
            </wp:wrapTight>
            <wp:docPr id="4" name="Рисунок 7" descr="http://potolochki.com/wp-content/uploads/2014/08/1230565523_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potolochki.com/wp-content/uploads/2014/08/1230565523_4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081B">
        <w:rPr>
          <w:rFonts w:ascii="Comic Sans MS" w:hAnsi="Comic Sans MS"/>
          <w:sz w:val="28"/>
          <w:szCs w:val="28"/>
        </w:rPr>
        <w:t xml:space="preserve">    </w:t>
      </w:r>
      <w:proofErr w:type="gramStart"/>
      <w:r w:rsidRPr="005C081B">
        <w:rPr>
          <w:rFonts w:ascii="Comic Sans MS" w:hAnsi="Comic Sans MS"/>
          <w:sz w:val="28"/>
          <w:szCs w:val="28"/>
        </w:rPr>
        <w:t xml:space="preserve">В отношении </w:t>
      </w:r>
      <w:r w:rsidRPr="005C081B">
        <w:rPr>
          <w:rFonts w:ascii="Comic Sans MS" w:hAnsi="Comic Sans MS" w:cs="Arial"/>
          <w:sz w:val="28"/>
          <w:szCs w:val="28"/>
        </w:rPr>
        <w:t xml:space="preserve">товаров длительного пользования </w:t>
      </w:r>
      <w:r w:rsidR="003E582A" w:rsidRPr="00FA2740">
        <w:rPr>
          <w:rFonts w:ascii="Comic Sans MS" w:hAnsi="Comic Sans MS"/>
          <w:b/>
          <w:sz w:val="28"/>
          <w:szCs w:val="28"/>
        </w:rPr>
        <w:t>(например, холодильника, телевизора)</w:t>
      </w:r>
      <w:r w:rsidR="003E582A" w:rsidRPr="003E582A">
        <w:rPr>
          <w:rFonts w:ascii="Comic Sans MS" w:hAnsi="Comic Sans MS"/>
          <w:b/>
          <w:color w:val="2218EC"/>
          <w:sz w:val="28"/>
          <w:szCs w:val="28"/>
        </w:rPr>
        <w:t xml:space="preserve"> </w:t>
      </w:r>
      <w:r w:rsidRPr="005C081B">
        <w:rPr>
          <w:rFonts w:ascii="Comic Sans MS" w:hAnsi="Comic Sans MS" w:cs="Arial"/>
          <w:sz w:val="28"/>
          <w:szCs w:val="28"/>
        </w:rPr>
        <w:t xml:space="preserve">изготовитель, продавец либо уполномоченная организация или уполномоченный индивидуальный предприниматель обязаны </w:t>
      </w:r>
      <w:r w:rsidRPr="000B050C">
        <w:rPr>
          <w:rFonts w:ascii="Comic Sans MS" w:hAnsi="Comic Sans MS" w:cs="Arial"/>
          <w:b/>
          <w:color w:val="00B050"/>
          <w:sz w:val="28"/>
          <w:szCs w:val="28"/>
        </w:rPr>
        <w:t>при предъявлении потребителем указанного требования</w:t>
      </w:r>
      <w:r w:rsidRPr="005C081B">
        <w:rPr>
          <w:rFonts w:ascii="Comic Sans MS" w:hAnsi="Comic Sans MS" w:cs="Arial"/>
          <w:sz w:val="28"/>
          <w:szCs w:val="28"/>
        </w:rPr>
        <w:t xml:space="preserve"> </w:t>
      </w:r>
      <w:r w:rsidRPr="005C081B">
        <w:rPr>
          <w:rFonts w:ascii="Comic Sans MS" w:hAnsi="Comic Sans MS" w:cs="Arial"/>
          <w:color w:val="2218EC"/>
          <w:sz w:val="28"/>
          <w:szCs w:val="28"/>
        </w:rPr>
        <w:t xml:space="preserve">в </w:t>
      </w:r>
      <w:r w:rsidRPr="005C081B">
        <w:rPr>
          <w:rFonts w:ascii="Comic Sans MS" w:hAnsi="Comic Sans MS" w:cs="Arial"/>
          <w:b/>
          <w:color w:val="2218EC"/>
          <w:sz w:val="28"/>
          <w:szCs w:val="28"/>
        </w:rPr>
        <w:t xml:space="preserve">3 </w:t>
      </w:r>
      <w:proofErr w:type="spellStart"/>
      <w:r w:rsidRPr="005C081B">
        <w:rPr>
          <w:rFonts w:ascii="Comic Sans MS" w:hAnsi="Comic Sans MS" w:cs="Arial"/>
          <w:b/>
          <w:color w:val="2218EC"/>
          <w:sz w:val="28"/>
          <w:szCs w:val="28"/>
        </w:rPr>
        <w:t>дневный</w:t>
      </w:r>
      <w:proofErr w:type="spellEnd"/>
      <w:r w:rsidRPr="005C081B">
        <w:rPr>
          <w:rFonts w:ascii="Comic Sans MS" w:hAnsi="Comic Sans MS" w:cs="Arial"/>
          <w:b/>
          <w:color w:val="2218EC"/>
          <w:sz w:val="28"/>
          <w:szCs w:val="28"/>
        </w:rPr>
        <w:t xml:space="preserve"> срок</w:t>
      </w:r>
      <w:r w:rsidRPr="005C081B">
        <w:rPr>
          <w:rFonts w:ascii="Comic Sans MS" w:hAnsi="Comic Sans MS" w:cs="Arial"/>
          <w:sz w:val="28"/>
          <w:szCs w:val="28"/>
        </w:rPr>
        <w:t xml:space="preserve"> </w:t>
      </w:r>
      <w:r w:rsidRPr="000B050C">
        <w:rPr>
          <w:rFonts w:ascii="Comic Sans MS" w:hAnsi="Comic Sans MS" w:cs="Arial"/>
          <w:b/>
          <w:color w:val="00B050"/>
          <w:sz w:val="28"/>
          <w:szCs w:val="28"/>
        </w:rPr>
        <w:t>безвозмездно предоставить потребителю на период ремонта товар</w:t>
      </w:r>
      <w:r w:rsidRPr="000B050C">
        <w:rPr>
          <w:rFonts w:ascii="Comic Sans MS" w:hAnsi="Comic Sans MS" w:cs="Arial"/>
          <w:color w:val="00B050"/>
          <w:sz w:val="28"/>
          <w:szCs w:val="28"/>
        </w:rPr>
        <w:t xml:space="preserve"> </w:t>
      </w:r>
      <w:r w:rsidRPr="005C081B">
        <w:rPr>
          <w:rFonts w:ascii="Comic Sans MS" w:hAnsi="Comic Sans MS" w:cs="Arial"/>
          <w:sz w:val="28"/>
          <w:szCs w:val="28"/>
        </w:rPr>
        <w:t>длительного пользования, обладающий этими же основными потребительскими свойствами, обеспечив доставку за свой счет.</w:t>
      </w:r>
      <w:proofErr w:type="gramEnd"/>
    </w:p>
    <w:p w:rsidR="000B050C" w:rsidRDefault="003300F3" w:rsidP="0083225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   </w:t>
      </w:r>
    </w:p>
    <w:p w:rsidR="003300F3" w:rsidRPr="000B050C" w:rsidRDefault="003300F3" w:rsidP="0083225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color w:val="00B050"/>
          <w:sz w:val="28"/>
          <w:szCs w:val="28"/>
        </w:rPr>
      </w:pPr>
      <w:r w:rsidRPr="000B050C">
        <w:rPr>
          <w:rFonts w:ascii="Comic Sans MS" w:hAnsi="Comic Sans MS" w:cs="Arial"/>
          <w:b/>
          <w:color w:val="00B050"/>
          <w:sz w:val="28"/>
          <w:szCs w:val="28"/>
        </w:rPr>
        <w:t xml:space="preserve">  ВНИМАНИЕ! </w:t>
      </w:r>
      <w:r w:rsidRPr="000B050C">
        <w:rPr>
          <w:rFonts w:ascii="Comic Sans MS" w:hAnsi="Comic Sans MS" w:cs="Arial"/>
          <w:b/>
          <w:color w:val="0000FF"/>
          <w:sz w:val="28"/>
          <w:szCs w:val="28"/>
        </w:rPr>
        <w:t>Такое требование необходимо предъявлять письменно</w:t>
      </w:r>
      <w:r w:rsidRPr="000B050C">
        <w:rPr>
          <w:rFonts w:ascii="Comic Sans MS" w:hAnsi="Comic Sans MS" w:cs="Arial"/>
          <w:b/>
          <w:color w:val="00B050"/>
          <w:sz w:val="28"/>
          <w:szCs w:val="28"/>
        </w:rPr>
        <w:t>!</w:t>
      </w:r>
    </w:p>
    <w:p w:rsidR="000B050C" w:rsidRDefault="000B050C" w:rsidP="003E5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mic Sans MS" w:hAnsi="Comic Sans MS"/>
          <w:b/>
          <w:color w:val="2218EC"/>
          <w:sz w:val="28"/>
          <w:szCs w:val="28"/>
        </w:rPr>
      </w:pPr>
    </w:p>
    <w:p w:rsidR="002C33BE" w:rsidRPr="002C33BE" w:rsidRDefault="003E582A" w:rsidP="003E5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mic Sans MS" w:hAnsi="Comic Sans MS"/>
          <w:b/>
          <w:color w:val="2218EC"/>
          <w:sz w:val="28"/>
          <w:szCs w:val="28"/>
        </w:rPr>
      </w:pPr>
      <w:r w:rsidRPr="002C33BE">
        <w:rPr>
          <w:rFonts w:ascii="Comic Sans MS" w:hAnsi="Comic Sans MS"/>
          <w:b/>
          <w:color w:val="2218EC"/>
          <w:sz w:val="28"/>
          <w:szCs w:val="28"/>
        </w:rPr>
        <w:t xml:space="preserve"> </w:t>
      </w:r>
      <w:r w:rsidR="00C12D47" w:rsidRPr="00C12D47">
        <w:rPr>
          <w:rFonts w:ascii="Comic Sans MS" w:hAnsi="Comic Sans MS"/>
          <w:b/>
          <w:color w:val="00B0F0"/>
          <w:sz w:val="28"/>
          <w:szCs w:val="28"/>
        </w:rPr>
        <w:t>Перечень товаров длительного пользования, на которые указанное требование не распространяется, установлен Постановлением Правительства РФ от 19.01.1998 № 55</w:t>
      </w:r>
    </w:p>
    <w:p w:rsidR="00E11328" w:rsidRDefault="00E11328" w:rsidP="004C7D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4C7DEA" w:rsidRPr="004C7DEA" w:rsidRDefault="004C7DEA" w:rsidP="004C7D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4C7DEA">
        <w:rPr>
          <w:rFonts w:ascii="Comic Sans MS" w:hAnsi="Comic Sans MS"/>
          <w:b/>
          <w:sz w:val="28"/>
          <w:szCs w:val="28"/>
          <w:u w:val="single"/>
        </w:rPr>
        <w:t>В него входят, в частности:</w:t>
      </w:r>
    </w:p>
    <w:p w:rsidR="004C7DEA" w:rsidRPr="003300F3" w:rsidRDefault="004C7DEA" w:rsidP="004C7D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mic Sans MS" w:hAnsi="Comic Sans MS"/>
          <w:b/>
          <w:sz w:val="28"/>
          <w:szCs w:val="28"/>
        </w:rPr>
      </w:pPr>
      <w:r w:rsidRPr="003300F3">
        <w:rPr>
          <w:rFonts w:ascii="Comic Sans MS" w:hAnsi="Comic Sans MS"/>
          <w:b/>
          <w:sz w:val="28"/>
          <w:szCs w:val="28"/>
        </w:rPr>
        <w:t>-</w:t>
      </w:r>
      <w:r w:rsidR="003E582A" w:rsidRPr="003300F3">
        <w:rPr>
          <w:rFonts w:ascii="Comic Sans MS" w:hAnsi="Comic Sans MS"/>
          <w:b/>
          <w:sz w:val="28"/>
          <w:szCs w:val="28"/>
        </w:rPr>
        <w:t xml:space="preserve"> </w:t>
      </w:r>
      <w:r w:rsidRPr="003300F3">
        <w:rPr>
          <w:rFonts w:ascii="Comic Sans MS" w:hAnsi="Comic Sans MS"/>
          <w:b/>
          <w:sz w:val="28"/>
          <w:szCs w:val="28"/>
        </w:rPr>
        <w:t xml:space="preserve">автомобили, мотоциклы и другие виды </w:t>
      </w:r>
      <w:proofErr w:type="spellStart"/>
      <w:r w:rsidRPr="003300F3">
        <w:rPr>
          <w:rFonts w:ascii="Comic Sans MS" w:hAnsi="Comic Sans MS"/>
          <w:b/>
          <w:sz w:val="28"/>
          <w:szCs w:val="28"/>
        </w:rPr>
        <w:t>мототехники</w:t>
      </w:r>
      <w:proofErr w:type="spellEnd"/>
      <w:r w:rsidRPr="003300F3">
        <w:rPr>
          <w:rFonts w:ascii="Comic Sans MS" w:hAnsi="Comic Sans MS"/>
          <w:b/>
          <w:sz w:val="28"/>
          <w:szCs w:val="28"/>
        </w:rPr>
        <w:t xml:space="preserve">, прогулочные суда и </w:t>
      </w:r>
      <w:proofErr w:type="spellStart"/>
      <w:r w:rsidRPr="003300F3">
        <w:rPr>
          <w:rFonts w:ascii="Comic Sans MS" w:hAnsi="Comic Sans MS"/>
          <w:b/>
          <w:sz w:val="28"/>
          <w:szCs w:val="28"/>
        </w:rPr>
        <w:t>плавсредства</w:t>
      </w:r>
      <w:proofErr w:type="spellEnd"/>
      <w:r w:rsidRPr="003300F3">
        <w:rPr>
          <w:rFonts w:ascii="Comic Sans MS" w:hAnsi="Comic Sans MS"/>
          <w:b/>
          <w:sz w:val="28"/>
          <w:szCs w:val="28"/>
        </w:rPr>
        <w:t>;</w:t>
      </w:r>
    </w:p>
    <w:p w:rsidR="004C7DEA" w:rsidRPr="003300F3" w:rsidRDefault="004C7DEA" w:rsidP="004C7D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mic Sans MS" w:hAnsi="Comic Sans MS"/>
          <w:b/>
          <w:sz w:val="28"/>
          <w:szCs w:val="28"/>
        </w:rPr>
      </w:pPr>
      <w:r w:rsidRPr="003300F3">
        <w:rPr>
          <w:rFonts w:ascii="Comic Sans MS" w:hAnsi="Comic Sans MS"/>
          <w:b/>
          <w:sz w:val="28"/>
          <w:szCs w:val="28"/>
        </w:rPr>
        <w:t xml:space="preserve">- электробытовые приборы, используемые как предметы туалета и в медицинских целях (электробритвы, </w:t>
      </w:r>
      <w:proofErr w:type="spellStart"/>
      <w:r w:rsidRPr="003300F3">
        <w:rPr>
          <w:rFonts w:ascii="Comic Sans MS" w:hAnsi="Comic Sans MS"/>
          <w:b/>
          <w:sz w:val="28"/>
          <w:szCs w:val="28"/>
        </w:rPr>
        <w:t>электрофены</w:t>
      </w:r>
      <w:proofErr w:type="spellEnd"/>
      <w:r w:rsidRPr="003300F3"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 w:rsidR="00AC362D" w:rsidRPr="003300F3">
        <w:rPr>
          <w:rFonts w:ascii="Comic Sans MS" w:hAnsi="Comic Sans MS"/>
          <w:b/>
          <w:sz w:val="28"/>
          <w:szCs w:val="28"/>
        </w:rPr>
        <w:t>электробигуди</w:t>
      </w:r>
      <w:proofErr w:type="spellEnd"/>
      <w:r w:rsidR="00AC362D" w:rsidRPr="003300F3">
        <w:rPr>
          <w:rFonts w:ascii="Comic Sans MS" w:hAnsi="Comic Sans MS"/>
          <w:b/>
          <w:sz w:val="28"/>
          <w:szCs w:val="28"/>
        </w:rPr>
        <w:t xml:space="preserve">, </w:t>
      </w:r>
      <w:r w:rsidRPr="003300F3">
        <w:rPr>
          <w:rFonts w:ascii="Comic Sans MS" w:hAnsi="Comic Sans MS"/>
          <w:b/>
          <w:sz w:val="28"/>
          <w:szCs w:val="28"/>
        </w:rPr>
        <w:t xml:space="preserve">медицинские электрогрелки, </w:t>
      </w:r>
      <w:proofErr w:type="spellStart"/>
      <w:r w:rsidRPr="003300F3">
        <w:rPr>
          <w:rFonts w:ascii="Comic Sans MS" w:hAnsi="Comic Sans MS"/>
          <w:b/>
          <w:sz w:val="28"/>
          <w:szCs w:val="28"/>
        </w:rPr>
        <w:t>электробинты</w:t>
      </w:r>
      <w:proofErr w:type="spellEnd"/>
      <w:r w:rsidRPr="003300F3"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 w:rsidRPr="003300F3">
        <w:rPr>
          <w:rFonts w:ascii="Comic Sans MS" w:hAnsi="Comic Sans MS"/>
          <w:b/>
          <w:sz w:val="28"/>
          <w:szCs w:val="28"/>
        </w:rPr>
        <w:t>электропледы</w:t>
      </w:r>
      <w:proofErr w:type="spellEnd"/>
      <w:r w:rsidRPr="003300F3"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 w:rsidRPr="003300F3">
        <w:rPr>
          <w:rFonts w:ascii="Comic Sans MS" w:hAnsi="Comic Sans MS"/>
          <w:b/>
          <w:sz w:val="28"/>
          <w:szCs w:val="28"/>
        </w:rPr>
        <w:t>электрофены</w:t>
      </w:r>
      <w:proofErr w:type="spellEnd"/>
      <w:r w:rsidRPr="003300F3">
        <w:rPr>
          <w:rFonts w:ascii="Comic Sans MS" w:hAnsi="Comic Sans MS"/>
          <w:b/>
          <w:sz w:val="28"/>
          <w:szCs w:val="28"/>
        </w:rPr>
        <w:t>-щетки, электрические зубные щетки, электрические машинки для стрижки волос и иные приборы, имеющие соприкосновение со слизистой и кожными покровами);</w:t>
      </w:r>
    </w:p>
    <w:p w:rsidR="008F45B6" w:rsidRPr="003300F3" w:rsidRDefault="004C7DEA" w:rsidP="004C7D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mic Sans MS" w:hAnsi="Comic Sans MS"/>
          <w:b/>
          <w:sz w:val="28"/>
          <w:szCs w:val="28"/>
        </w:rPr>
      </w:pPr>
      <w:r w:rsidRPr="003300F3">
        <w:rPr>
          <w:rFonts w:ascii="Comic Sans MS" w:hAnsi="Comic Sans MS"/>
          <w:b/>
          <w:sz w:val="28"/>
          <w:szCs w:val="28"/>
        </w:rPr>
        <w:t xml:space="preserve">- электробытовые приборы, используемые для термической обработки продуктов и приготовления пищи (бытовые печи СВЧ, электропечи, тостеры, электрокипятильники, электрочайники, </w:t>
      </w:r>
      <w:proofErr w:type="spellStart"/>
      <w:r w:rsidRPr="003300F3">
        <w:rPr>
          <w:rFonts w:ascii="Comic Sans MS" w:hAnsi="Comic Sans MS"/>
          <w:b/>
          <w:sz w:val="28"/>
          <w:szCs w:val="28"/>
        </w:rPr>
        <w:t>электроподогреватели</w:t>
      </w:r>
      <w:proofErr w:type="spellEnd"/>
      <w:r w:rsidRPr="003300F3">
        <w:rPr>
          <w:rFonts w:ascii="Comic Sans MS" w:hAnsi="Comic Sans MS"/>
          <w:b/>
          <w:sz w:val="28"/>
          <w:szCs w:val="28"/>
        </w:rPr>
        <w:t xml:space="preserve"> и другие товары).</w:t>
      </w:r>
    </w:p>
    <w:p w:rsidR="000B050C" w:rsidRDefault="00A37E16" w:rsidP="00B514A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8"/>
          <w:szCs w:val="28"/>
        </w:rPr>
      </w:pPr>
      <w:r w:rsidRPr="005C081B">
        <w:rPr>
          <w:rFonts w:ascii="Comic Sans MS" w:hAnsi="Comic Sans MS" w:cs="Arial"/>
          <w:sz w:val="28"/>
          <w:szCs w:val="28"/>
        </w:rPr>
        <w:t xml:space="preserve">    </w:t>
      </w:r>
    </w:p>
    <w:p w:rsidR="00A37E16" w:rsidRPr="000B050C" w:rsidRDefault="00A37E16" w:rsidP="00B514A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color w:val="00B050"/>
          <w:sz w:val="28"/>
          <w:szCs w:val="28"/>
        </w:rPr>
      </w:pPr>
      <w:r w:rsidRPr="005C081B">
        <w:rPr>
          <w:rFonts w:ascii="Comic Sans MS" w:hAnsi="Comic Sans MS" w:cs="Arial"/>
          <w:sz w:val="28"/>
          <w:szCs w:val="28"/>
        </w:rPr>
        <w:lastRenderedPageBreak/>
        <w:t xml:space="preserve"> </w:t>
      </w:r>
      <w:r w:rsidRPr="000B050C">
        <w:rPr>
          <w:rFonts w:ascii="Comic Sans MS" w:hAnsi="Comic Sans MS" w:cs="Arial"/>
          <w:b/>
          <w:color w:val="00B050"/>
          <w:sz w:val="28"/>
          <w:szCs w:val="28"/>
        </w:rPr>
        <w:t xml:space="preserve">За невыполнение (задержку выполнения) требования потребителя о предоставлении ему на период ремонта аналогичного товара </w:t>
      </w:r>
      <w:proofErr w:type="gramStart"/>
      <w:r w:rsidRPr="005C081B">
        <w:rPr>
          <w:rFonts w:ascii="Comic Sans MS" w:hAnsi="Comic Sans MS" w:cs="Arial"/>
          <w:sz w:val="28"/>
          <w:szCs w:val="28"/>
        </w:rPr>
        <w:t>продавец</w:t>
      </w:r>
      <w:proofErr w:type="gramEnd"/>
      <w:r w:rsidRPr="005C081B">
        <w:rPr>
          <w:rFonts w:ascii="Comic Sans MS" w:hAnsi="Comic Sans MS" w:cs="Arial"/>
          <w:sz w:val="28"/>
          <w:szCs w:val="28"/>
        </w:rPr>
        <w:t xml:space="preserve"> допустивший такие нарушения, уплачивает потребителю за каждый день просрочки </w:t>
      </w:r>
      <w:r w:rsidRPr="000B050C">
        <w:rPr>
          <w:rFonts w:ascii="Comic Sans MS" w:hAnsi="Comic Sans MS" w:cs="Arial"/>
          <w:b/>
          <w:color w:val="00B050"/>
          <w:sz w:val="28"/>
          <w:szCs w:val="28"/>
        </w:rPr>
        <w:t>неустойку в размере 1% от цены товара.</w:t>
      </w:r>
    </w:p>
    <w:p w:rsidR="006221BE" w:rsidRPr="006221BE" w:rsidRDefault="006221BE" w:rsidP="006221BE">
      <w:pPr>
        <w:shd w:val="clear" w:color="auto" w:fill="FFFFFF"/>
        <w:spacing w:after="255" w:line="240" w:lineRule="auto"/>
        <w:jc w:val="center"/>
        <w:textAlignment w:val="baseline"/>
        <w:rPr>
          <w:rFonts w:ascii="Comic Sans MS" w:hAnsi="Comic Sans MS" w:cs="Arial"/>
          <w:b/>
          <w:color w:val="0000FF"/>
          <w:sz w:val="40"/>
          <w:szCs w:val="40"/>
        </w:rPr>
      </w:pPr>
      <w:r w:rsidRPr="006221BE">
        <w:rPr>
          <w:rFonts w:ascii="Comic Sans MS" w:hAnsi="Comic Sans MS" w:cs="Arial"/>
          <w:b/>
          <w:color w:val="0000FF"/>
          <w:sz w:val="40"/>
          <w:szCs w:val="40"/>
        </w:rPr>
        <w:t>ОТЛИЧИЯ ЭКСПЕРТИЗЫ И ПРОВЕРКИ КАЧЕСТВА</w:t>
      </w:r>
    </w:p>
    <w:p w:rsidR="00BD608A" w:rsidRPr="00BD608A" w:rsidRDefault="00BD608A" w:rsidP="00DD779B">
      <w:pPr>
        <w:shd w:val="clear" w:color="auto" w:fill="FFFFFF"/>
        <w:spacing w:after="255" w:line="240" w:lineRule="auto"/>
        <w:jc w:val="both"/>
        <w:textAlignment w:val="baseline"/>
        <w:rPr>
          <w:rFonts w:ascii="Comic Sans MS" w:hAnsi="Comic Sans MS" w:cs="Arial"/>
          <w:color w:val="17365D"/>
          <w:sz w:val="32"/>
          <w:szCs w:val="32"/>
        </w:rPr>
      </w:pPr>
      <w:r w:rsidRPr="00BD608A">
        <w:rPr>
          <w:rFonts w:ascii="Comic Sans MS" w:hAnsi="Comic Sans MS" w:cs="Arial"/>
          <w:color w:val="17365D"/>
          <w:sz w:val="32"/>
          <w:szCs w:val="32"/>
        </w:rPr>
        <w:t xml:space="preserve">В трактовке </w:t>
      </w:r>
      <w:r w:rsidR="006221BE">
        <w:rPr>
          <w:rFonts w:ascii="Comic Sans MS" w:hAnsi="Comic Sans MS" w:cs="Arial"/>
          <w:color w:val="17365D"/>
          <w:sz w:val="32"/>
          <w:szCs w:val="32"/>
        </w:rPr>
        <w:t>«</w:t>
      </w:r>
      <w:r w:rsidRPr="00BD608A">
        <w:rPr>
          <w:rFonts w:ascii="Comic Sans MS" w:hAnsi="Comic Sans MS" w:cs="Arial"/>
          <w:color w:val="17365D"/>
          <w:sz w:val="32"/>
          <w:szCs w:val="32"/>
        </w:rPr>
        <w:t>Закона</w:t>
      </w:r>
      <w:r w:rsidR="006221BE">
        <w:rPr>
          <w:rFonts w:ascii="Comic Sans MS" w:hAnsi="Comic Sans MS" w:cs="Arial"/>
          <w:color w:val="17365D"/>
          <w:sz w:val="32"/>
          <w:szCs w:val="32"/>
        </w:rPr>
        <w:t xml:space="preserve"> о защите прав потребителей»</w:t>
      </w:r>
      <w:r w:rsidRPr="00BD608A">
        <w:rPr>
          <w:rFonts w:ascii="Comic Sans MS" w:hAnsi="Comic Sans MS" w:cs="Arial"/>
          <w:color w:val="17365D"/>
          <w:sz w:val="32"/>
          <w:szCs w:val="32"/>
        </w:rPr>
        <w:t xml:space="preserve"> понятия «экспертиза» и «проверка качества» различаются.</w:t>
      </w:r>
      <w:r w:rsidRPr="00DD779B">
        <w:rPr>
          <w:rFonts w:ascii="Comic Sans MS" w:hAnsi="Comic Sans MS"/>
          <w:color w:val="17365D"/>
          <w:sz w:val="32"/>
          <w:szCs w:val="32"/>
        </w:rPr>
        <w:t xml:space="preserve"> </w:t>
      </w:r>
    </w:p>
    <w:p w:rsidR="00BD608A" w:rsidRPr="00BD608A" w:rsidRDefault="006221BE" w:rsidP="00DD779B">
      <w:pPr>
        <w:shd w:val="clear" w:color="auto" w:fill="FFFFFF"/>
        <w:spacing w:after="255" w:line="240" w:lineRule="auto"/>
        <w:jc w:val="both"/>
        <w:textAlignment w:val="baseline"/>
        <w:rPr>
          <w:rFonts w:ascii="Comic Sans MS" w:hAnsi="Comic Sans MS" w:cs="Arial"/>
          <w:color w:val="17365D"/>
          <w:sz w:val="32"/>
          <w:szCs w:val="32"/>
        </w:rPr>
      </w:pPr>
      <w:r>
        <w:rPr>
          <w:rFonts w:ascii="Comic Sans MS" w:hAnsi="Comic Sans MS" w:cs="Arial"/>
          <w:noProof/>
          <w:color w:val="17365D"/>
          <w:sz w:val="32"/>
          <w:szCs w:val="3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882015</wp:posOffset>
            </wp:positionV>
            <wp:extent cx="2857500" cy="1533525"/>
            <wp:effectExtent l="19050" t="0" r="0" b="0"/>
            <wp:wrapTight wrapText="bothSides">
              <wp:wrapPolygon edited="0">
                <wp:start x="-144" y="0"/>
                <wp:lineTo x="-144" y="21466"/>
                <wp:lineTo x="21600" y="21466"/>
                <wp:lineTo x="21600" y="0"/>
                <wp:lineTo x="-144" y="0"/>
              </wp:wrapPolygon>
            </wp:wrapTight>
            <wp:docPr id="2" name="Рисунок 18" descr="Отличия экспертизы и проверки кач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тличия экспертизы и проверки качеств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08A" w:rsidRPr="00BD608A">
        <w:rPr>
          <w:rFonts w:ascii="Comic Sans MS" w:hAnsi="Comic Sans MS" w:cs="Arial"/>
          <w:color w:val="17365D"/>
          <w:sz w:val="32"/>
          <w:szCs w:val="32"/>
        </w:rPr>
        <w:t>Проверка качества проводится непосредственно продавцом товара или специализированным сервисным центром, после чего выдается акт проверки.</w:t>
      </w:r>
    </w:p>
    <w:p w:rsidR="00BD608A" w:rsidRPr="00BD608A" w:rsidRDefault="00BD608A" w:rsidP="00DD779B">
      <w:pPr>
        <w:shd w:val="clear" w:color="auto" w:fill="FFFFFF"/>
        <w:spacing w:after="255" w:line="240" w:lineRule="auto"/>
        <w:jc w:val="both"/>
        <w:textAlignment w:val="baseline"/>
        <w:rPr>
          <w:rFonts w:ascii="Comic Sans MS" w:hAnsi="Comic Sans MS" w:cs="Arial"/>
          <w:color w:val="17365D"/>
          <w:sz w:val="32"/>
          <w:szCs w:val="32"/>
        </w:rPr>
      </w:pPr>
      <w:r w:rsidRPr="00BD608A">
        <w:rPr>
          <w:rFonts w:ascii="Comic Sans MS" w:hAnsi="Comic Sans MS" w:cs="Arial"/>
          <w:color w:val="17365D"/>
          <w:sz w:val="32"/>
          <w:szCs w:val="32"/>
        </w:rPr>
        <w:t>Экспертиза же – это результат исследования материала и технических свой</w:t>
      </w:r>
      <w:proofErr w:type="gramStart"/>
      <w:r w:rsidRPr="00BD608A">
        <w:rPr>
          <w:rFonts w:ascii="Comic Sans MS" w:hAnsi="Comic Sans MS" w:cs="Arial"/>
          <w:color w:val="17365D"/>
          <w:sz w:val="32"/>
          <w:szCs w:val="32"/>
        </w:rPr>
        <w:t>ств пр</w:t>
      </w:r>
      <w:proofErr w:type="gramEnd"/>
      <w:r w:rsidRPr="00BD608A">
        <w:rPr>
          <w:rFonts w:ascii="Comic Sans MS" w:hAnsi="Comic Sans MS" w:cs="Arial"/>
          <w:color w:val="17365D"/>
          <w:sz w:val="32"/>
          <w:szCs w:val="32"/>
        </w:rPr>
        <w:t>иобретенного товара на соответствие техническим стандартам и возможности использования по назначению. Она проводится независимыми экспертами.</w:t>
      </w:r>
    </w:p>
    <w:p w:rsidR="006221BE" w:rsidRPr="006221BE" w:rsidRDefault="00BD608A" w:rsidP="006221BE">
      <w:pPr>
        <w:shd w:val="clear" w:color="auto" w:fill="FFFFFF"/>
        <w:spacing w:after="255" w:line="240" w:lineRule="auto"/>
        <w:jc w:val="both"/>
        <w:textAlignment w:val="baseline"/>
        <w:rPr>
          <w:rFonts w:ascii="Comic Sans MS" w:hAnsi="Comic Sans MS" w:cs="Arial"/>
          <w:color w:val="E36C0A" w:themeColor="accent6" w:themeShade="BF"/>
          <w:sz w:val="32"/>
          <w:szCs w:val="32"/>
        </w:rPr>
      </w:pPr>
      <w:r w:rsidRPr="00BD608A">
        <w:rPr>
          <w:rFonts w:ascii="Comic Sans MS" w:hAnsi="Comic Sans MS" w:cs="Arial"/>
          <w:color w:val="17365D"/>
          <w:sz w:val="32"/>
          <w:szCs w:val="32"/>
        </w:rPr>
        <w:t xml:space="preserve">Проверка </w:t>
      </w:r>
      <w:r w:rsidR="000B050C">
        <w:rPr>
          <w:rFonts w:ascii="Comic Sans MS" w:hAnsi="Comic Sans MS" w:cs="Arial"/>
          <w:color w:val="17365D"/>
          <w:sz w:val="32"/>
          <w:szCs w:val="32"/>
        </w:rPr>
        <w:t xml:space="preserve">качества </w:t>
      </w:r>
      <w:r w:rsidRPr="00BD608A">
        <w:rPr>
          <w:rFonts w:ascii="Comic Sans MS" w:hAnsi="Comic Sans MS" w:cs="Arial"/>
          <w:color w:val="17365D"/>
          <w:sz w:val="32"/>
          <w:szCs w:val="32"/>
        </w:rPr>
        <w:t>товара производится магазином</w:t>
      </w:r>
      <w:r w:rsidR="006221BE">
        <w:rPr>
          <w:rFonts w:ascii="Comic Sans MS" w:hAnsi="Comic Sans MS" w:cs="Arial"/>
          <w:color w:val="17365D"/>
          <w:sz w:val="32"/>
          <w:szCs w:val="32"/>
        </w:rPr>
        <w:t xml:space="preserve"> </w:t>
      </w:r>
      <w:r w:rsidR="006221BE" w:rsidRPr="00BD608A">
        <w:rPr>
          <w:rFonts w:ascii="Comic Sans MS" w:hAnsi="Comic Sans MS" w:cs="Arial"/>
          <w:color w:val="17365D"/>
          <w:sz w:val="32"/>
          <w:szCs w:val="32"/>
        </w:rPr>
        <w:t>со дня обращения покупателя с претензией о ненадлежащем качестве покупки</w:t>
      </w:r>
      <w:r w:rsidR="006221BE" w:rsidRPr="006221BE">
        <w:rPr>
          <w:rFonts w:ascii="Comic Sans MS" w:hAnsi="Comic Sans MS" w:cs="Arial"/>
          <w:color w:val="17365D"/>
          <w:sz w:val="32"/>
          <w:szCs w:val="32"/>
        </w:rPr>
        <w:t xml:space="preserve"> </w:t>
      </w:r>
      <w:r w:rsidR="006221BE">
        <w:rPr>
          <w:rFonts w:ascii="Comic Sans MS" w:hAnsi="Comic Sans MS" w:cs="Arial"/>
          <w:color w:val="17365D"/>
          <w:sz w:val="32"/>
          <w:szCs w:val="32"/>
        </w:rPr>
        <w:t>в</w:t>
      </w:r>
      <w:r w:rsidR="006221BE" w:rsidRPr="00BD608A">
        <w:rPr>
          <w:rFonts w:ascii="Comic Sans MS" w:hAnsi="Comic Sans MS" w:cs="Arial"/>
          <w:color w:val="17365D"/>
          <w:sz w:val="32"/>
          <w:szCs w:val="32"/>
        </w:rPr>
        <w:t xml:space="preserve"> </w:t>
      </w:r>
      <w:r w:rsidR="006221BE">
        <w:rPr>
          <w:rFonts w:ascii="Comic Sans MS" w:hAnsi="Comic Sans MS" w:cs="Arial"/>
          <w:color w:val="17365D"/>
          <w:sz w:val="32"/>
          <w:szCs w:val="32"/>
        </w:rPr>
        <w:t xml:space="preserve">течение: </w:t>
      </w:r>
    </w:p>
    <w:p w:rsidR="006221BE" w:rsidRPr="006221BE" w:rsidRDefault="006221BE" w:rsidP="006221BE">
      <w:pPr>
        <w:shd w:val="clear" w:color="auto" w:fill="FFFFFF"/>
        <w:spacing w:after="255" w:line="240" w:lineRule="auto"/>
        <w:jc w:val="both"/>
        <w:textAlignment w:val="baseline"/>
        <w:rPr>
          <w:rFonts w:ascii="Comic Sans MS" w:hAnsi="Comic Sans MS" w:cs="Arial"/>
          <w:b/>
          <w:color w:val="00B050"/>
          <w:sz w:val="32"/>
          <w:szCs w:val="32"/>
        </w:rPr>
      </w:pPr>
      <w:r w:rsidRPr="006221BE">
        <w:rPr>
          <w:rFonts w:ascii="Comic Sans MS" w:hAnsi="Comic Sans MS" w:cs="Arial"/>
          <w:b/>
          <w:color w:val="0000FF"/>
          <w:sz w:val="32"/>
          <w:szCs w:val="32"/>
        </w:rPr>
        <w:t>10 дней</w:t>
      </w:r>
      <w:r w:rsidRPr="006221BE">
        <w:rPr>
          <w:rFonts w:ascii="Comic Sans MS" w:hAnsi="Comic Sans MS" w:cs="Arial"/>
          <w:b/>
          <w:color w:val="00B050"/>
          <w:sz w:val="32"/>
          <w:szCs w:val="32"/>
        </w:rPr>
        <w:t xml:space="preserve"> – при требовании о возврате суммы, уплаченной за товар, или возмещении расходов на устранение его неисправности;</w:t>
      </w:r>
    </w:p>
    <w:p w:rsidR="006221BE" w:rsidRPr="006221BE" w:rsidRDefault="006221BE" w:rsidP="006221BE">
      <w:pPr>
        <w:shd w:val="clear" w:color="auto" w:fill="FFFFFF"/>
        <w:spacing w:after="255" w:line="240" w:lineRule="auto"/>
        <w:jc w:val="both"/>
        <w:textAlignment w:val="baseline"/>
        <w:rPr>
          <w:rFonts w:ascii="Comic Sans MS" w:hAnsi="Comic Sans MS" w:cs="Arial"/>
          <w:b/>
          <w:color w:val="00B050"/>
          <w:sz w:val="32"/>
          <w:szCs w:val="32"/>
        </w:rPr>
      </w:pPr>
      <w:r w:rsidRPr="006221BE">
        <w:rPr>
          <w:rFonts w:ascii="Comic Sans MS" w:hAnsi="Comic Sans MS" w:cs="Arial"/>
          <w:b/>
          <w:color w:val="0000FF"/>
          <w:sz w:val="32"/>
          <w:szCs w:val="32"/>
        </w:rPr>
        <w:t>20 дней</w:t>
      </w:r>
      <w:r w:rsidRPr="006221BE">
        <w:rPr>
          <w:rFonts w:ascii="Comic Sans MS" w:hAnsi="Comic Sans MS" w:cs="Arial"/>
          <w:b/>
          <w:color w:val="00B050"/>
          <w:sz w:val="32"/>
          <w:szCs w:val="32"/>
        </w:rPr>
        <w:t xml:space="preserve"> – при требовании замены товара;</w:t>
      </w:r>
    </w:p>
    <w:p w:rsidR="006221BE" w:rsidRDefault="006221BE" w:rsidP="006221BE">
      <w:pPr>
        <w:shd w:val="clear" w:color="auto" w:fill="FFFFFF"/>
        <w:spacing w:after="255" w:line="240" w:lineRule="auto"/>
        <w:jc w:val="both"/>
        <w:textAlignment w:val="baseline"/>
        <w:rPr>
          <w:rFonts w:ascii="Comic Sans MS" w:hAnsi="Comic Sans MS" w:cs="Arial"/>
          <w:color w:val="17365D"/>
          <w:sz w:val="32"/>
          <w:szCs w:val="32"/>
        </w:rPr>
      </w:pPr>
      <w:r w:rsidRPr="006221BE">
        <w:rPr>
          <w:rFonts w:ascii="Comic Sans MS" w:hAnsi="Comic Sans MS" w:cs="Arial"/>
          <w:b/>
          <w:color w:val="0000FF"/>
          <w:sz w:val="32"/>
          <w:szCs w:val="32"/>
        </w:rPr>
        <w:t>до 45 дней</w:t>
      </w:r>
      <w:r w:rsidRPr="006221BE">
        <w:rPr>
          <w:rFonts w:ascii="Comic Sans MS" w:hAnsi="Comic Sans MS" w:cs="Arial"/>
          <w:b/>
          <w:color w:val="00B050"/>
          <w:sz w:val="32"/>
          <w:szCs w:val="32"/>
        </w:rPr>
        <w:t xml:space="preserve"> – при требовании устранить неисправн</w:t>
      </w:r>
      <w:r>
        <w:rPr>
          <w:rFonts w:ascii="Comic Sans MS" w:hAnsi="Comic Sans MS" w:cs="Arial"/>
          <w:b/>
          <w:color w:val="00B050"/>
          <w:sz w:val="32"/>
          <w:szCs w:val="32"/>
        </w:rPr>
        <w:t>ость</w:t>
      </w:r>
      <w:r w:rsidR="00BD608A" w:rsidRPr="006221BE">
        <w:rPr>
          <w:rFonts w:ascii="Comic Sans MS" w:hAnsi="Comic Sans MS" w:cs="Arial"/>
          <w:b/>
          <w:color w:val="00B050"/>
          <w:sz w:val="32"/>
          <w:szCs w:val="32"/>
        </w:rPr>
        <w:t>.</w:t>
      </w:r>
      <w:r w:rsidR="00BD608A" w:rsidRPr="00BD608A">
        <w:rPr>
          <w:rFonts w:ascii="Comic Sans MS" w:hAnsi="Comic Sans MS" w:cs="Arial"/>
          <w:color w:val="17365D"/>
          <w:sz w:val="32"/>
          <w:szCs w:val="32"/>
        </w:rPr>
        <w:t xml:space="preserve"> </w:t>
      </w:r>
    </w:p>
    <w:p w:rsidR="006221BE" w:rsidRDefault="00BD608A" w:rsidP="006221BE">
      <w:pPr>
        <w:shd w:val="clear" w:color="auto" w:fill="FFFFFF"/>
        <w:spacing w:after="255" w:line="240" w:lineRule="auto"/>
        <w:jc w:val="both"/>
        <w:textAlignment w:val="baseline"/>
        <w:rPr>
          <w:rFonts w:ascii="Comic Sans MS" w:hAnsi="Comic Sans MS" w:cs="Arial"/>
          <w:color w:val="17365D"/>
          <w:sz w:val="32"/>
          <w:szCs w:val="32"/>
        </w:rPr>
      </w:pPr>
      <w:r w:rsidRPr="00BD608A">
        <w:rPr>
          <w:rFonts w:ascii="Comic Sans MS" w:hAnsi="Comic Sans MS" w:cs="Arial"/>
          <w:color w:val="17365D"/>
          <w:sz w:val="32"/>
          <w:szCs w:val="32"/>
        </w:rPr>
        <w:t>Экспертиза же может длиться от 10 до 45 дней:</w:t>
      </w:r>
    </w:p>
    <w:p w:rsidR="00BD608A" w:rsidRPr="006221BE" w:rsidRDefault="006221BE" w:rsidP="006221BE">
      <w:pPr>
        <w:spacing w:after="0" w:line="240" w:lineRule="auto"/>
        <w:jc w:val="both"/>
        <w:textAlignment w:val="baseline"/>
        <w:rPr>
          <w:rFonts w:ascii="Comic Sans MS" w:hAnsi="Comic Sans MS"/>
          <w:b/>
          <w:bCs/>
          <w:color w:val="00B050"/>
          <w:sz w:val="36"/>
          <w:szCs w:val="40"/>
        </w:rPr>
      </w:pPr>
      <w:r w:rsidRPr="006221BE">
        <w:rPr>
          <w:rFonts w:ascii="Comic Sans MS" w:hAnsi="Comic Sans MS"/>
          <w:b/>
          <w:bCs/>
          <w:color w:val="0000FF"/>
          <w:sz w:val="40"/>
          <w:szCs w:val="40"/>
        </w:rPr>
        <w:t>ВАЖНО!</w:t>
      </w:r>
      <w:r>
        <w:rPr>
          <w:rFonts w:ascii="Comic Sans MS" w:hAnsi="Comic Sans MS"/>
          <w:b/>
          <w:bCs/>
          <w:color w:val="FF0000"/>
          <w:sz w:val="40"/>
          <w:szCs w:val="40"/>
        </w:rPr>
        <w:t xml:space="preserve">  </w:t>
      </w:r>
      <w:r w:rsidR="00BD608A" w:rsidRPr="006221BE">
        <w:rPr>
          <w:rFonts w:ascii="Comic Sans MS" w:hAnsi="Comic Sans MS"/>
          <w:b/>
          <w:bCs/>
          <w:color w:val="00B050"/>
          <w:sz w:val="36"/>
          <w:szCs w:val="40"/>
        </w:rPr>
        <w:t xml:space="preserve">Если результаты экспертизы указывают на то, что неисправности товара возникли по обстоятельствам, за которые продавец не несет ответственность (например, неправильное использование покупки), расходы на </w:t>
      </w:r>
      <w:r w:rsidR="00BD608A" w:rsidRPr="006221BE">
        <w:rPr>
          <w:rFonts w:ascii="Comic Sans MS" w:hAnsi="Comic Sans MS"/>
          <w:b/>
          <w:bCs/>
          <w:color w:val="00B050"/>
          <w:sz w:val="36"/>
          <w:szCs w:val="40"/>
        </w:rPr>
        <w:lastRenderedPageBreak/>
        <w:t>экспертизу ложатся на плечи покупателя. Если же доказана вина продавца – оплачивает экспертизу он.</w:t>
      </w:r>
    </w:p>
    <w:p w:rsidR="001B6C00" w:rsidRDefault="001B6C00" w:rsidP="00251F32">
      <w:pPr>
        <w:jc w:val="center"/>
        <w:rPr>
          <w:rFonts w:ascii="Comic Sans MS" w:hAnsi="Comic Sans MS"/>
          <w:b/>
          <w:color w:val="0000FF"/>
          <w:sz w:val="40"/>
          <w:szCs w:val="40"/>
        </w:rPr>
      </w:pPr>
    </w:p>
    <w:p w:rsidR="00E11328" w:rsidRPr="001B6C00" w:rsidRDefault="00251F32" w:rsidP="00251F32">
      <w:pPr>
        <w:jc w:val="center"/>
        <w:rPr>
          <w:rFonts w:ascii="Comic Sans MS" w:hAnsi="Comic Sans MS"/>
          <w:b/>
          <w:color w:val="00B050"/>
          <w:sz w:val="36"/>
          <w:szCs w:val="36"/>
        </w:rPr>
      </w:pPr>
      <w:r w:rsidRPr="001B6C00">
        <w:rPr>
          <w:rFonts w:ascii="Comic Sans MS" w:hAnsi="Comic Sans MS"/>
          <w:b/>
          <w:color w:val="0000FF"/>
          <w:sz w:val="36"/>
          <w:szCs w:val="36"/>
        </w:rPr>
        <w:t>ДЕЙСТВИЯ ПОТРЕБИТЕЛЯ ПРИ ВОЗВРАТЕ, ЗАМЕНЕ ТЕХНИЧЕСКИ СЛОЖНОГО ТОВАРА НЕНАДЛЕЖАЩЕГО КАЧЕСТВА</w:t>
      </w:r>
      <w:r w:rsidR="005067E9" w:rsidRPr="001B6C00">
        <w:rPr>
          <w:rFonts w:ascii="Comic Sans MS" w:hAnsi="Comic Sans MS"/>
          <w:b/>
          <w:color w:val="0000FF"/>
          <w:sz w:val="36"/>
          <w:szCs w:val="36"/>
        </w:rPr>
        <w:t xml:space="preserve"> </w:t>
      </w:r>
      <w:r w:rsidR="005067E9" w:rsidRPr="001B6C00">
        <w:rPr>
          <w:rFonts w:ascii="Comic Sans MS" w:hAnsi="Comic Sans MS"/>
          <w:b/>
          <w:color w:val="00B050"/>
          <w:sz w:val="36"/>
          <w:szCs w:val="36"/>
        </w:rPr>
        <w:t>ДО ИСТЕЧЕНИЯ 15 ДНЕЙ С МОМЕНТА ПОКУПКИ</w:t>
      </w:r>
      <w:r w:rsidR="00E11328" w:rsidRPr="001B6C00">
        <w:rPr>
          <w:rFonts w:ascii="Comic Sans MS" w:hAnsi="Comic Sans MS"/>
          <w:b/>
          <w:color w:val="00B050"/>
          <w:sz w:val="36"/>
          <w:szCs w:val="36"/>
        </w:rPr>
        <w:t>:</w:t>
      </w:r>
    </w:p>
    <w:p w:rsidR="00E11328" w:rsidRPr="001B6C00" w:rsidRDefault="00F514CE" w:rsidP="00E11328">
      <w:pPr>
        <w:jc w:val="both"/>
        <w:rPr>
          <w:rFonts w:ascii="Comic Sans MS" w:hAnsi="Comic Sans MS"/>
          <w:b/>
          <w:sz w:val="32"/>
          <w:szCs w:val="32"/>
        </w:rPr>
      </w:pPr>
      <w:r w:rsidRPr="001B6C00"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4474210</wp:posOffset>
            </wp:positionH>
            <wp:positionV relativeFrom="paragraph">
              <wp:posOffset>950595</wp:posOffset>
            </wp:positionV>
            <wp:extent cx="2333625" cy="2333625"/>
            <wp:effectExtent l="19050" t="0" r="9525" b="0"/>
            <wp:wrapTight wrapText="bothSides">
              <wp:wrapPolygon edited="0">
                <wp:start x="-176" y="0"/>
                <wp:lineTo x="-176" y="21512"/>
                <wp:lineTo x="21688" y="21512"/>
                <wp:lineTo x="21688" y="0"/>
                <wp:lineTo x="-176" y="0"/>
              </wp:wrapPolygon>
            </wp:wrapTight>
            <wp:docPr id="13" name="Рисунок 6" descr="http://www.ves.lv/wp-content/uploads/2016/03/tov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ves.lv/wp-content/uploads/2016/03/tovar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7E9" w:rsidRPr="001B6C00">
        <w:rPr>
          <w:rFonts w:ascii="Comic Sans MS" w:hAnsi="Comic Sans MS"/>
          <w:b/>
          <w:sz w:val="32"/>
          <w:szCs w:val="32"/>
        </w:rPr>
        <w:t xml:space="preserve">- </w:t>
      </w:r>
      <w:r w:rsidR="00E11328" w:rsidRPr="001B6C00">
        <w:rPr>
          <w:rFonts w:ascii="Comic Sans MS" w:hAnsi="Comic Sans MS"/>
          <w:b/>
          <w:sz w:val="32"/>
          <w:szCs w:val="32"/>
        </w:rPr>
        <w:t>Необходимо  определиться с видом требования (возврат или замена) и обратиться с письменным требованием (претензией) к продавцу.</w:t>
      </w:r>
      <w:r w:rsidRPr="001B6C00">
        <w:rPr>
          <w:noProof/>
          <w:sz w:val="32"/>
          <w:szCs w:val="32"/>
        </w:rPr>
        <w:t xml:space="preserve"> </w:t>
      </w:r>
    </w:p>
    <w:p w:rsidR="000927F2" w:rsidRPr="001B6C00" w:rsidRDefault="000927F2" w:rsidP="00E11328">
      <w:pPr>
        <w:jc w:val="both"/>
        <w:rPr>
          <w:rFonts w:ascii="Comic Sans MS" w:hAnsi="Comic Sans MS"/>
          <w:b/>
          <w:color w:val="0000FF"/>
          <w:sz w:val="32"/>
          <w:szCs w:val="32"/>
        </w:rPr>
      </w:pPr>
      <w:r w:rsidRPr="001B6C00">
        <w:rPr>
          <w:rFonts w:ascii="Comic Sans MS" w:hAnsi="Comic Sans MS"/>
          <w:b/>
          <w:color w:val="00B050"/>
          <w:sz w:val="32"/>
          <w:szCs w:val="32"/>
        </w:rPr>
        <w:t>ВАЖНО!</w:t>
      </w:r>
      <w:r w:rsidRPr="001B6C00">
        <w:rPr>
          <w:rFonts w:ascii="Comic Sans MS" w:hAnsi="Comic Sans MS"/>
          <w:b/>
          <w:sz w:val="32"/>
          <w:szCs w:val="32"/>
        </w:rPr>
        <w:t xml:space="preserve"> </w:t>
      </w:r>
      <w:r w:rsidRPr="001B6C00">
        <w:rPr>
          <w:rFonts w:ascii="Comic Sans MS" w:hAnsi="Comic Sans MS"/>
          <w:b/>
          <w:color w:val="0000FF"/>
          <w:sz w:val="32"/>
          <w:szCs w:val="32"/>
        </w:rPr>
        <w:t>Указывать в претензии необходимо  одно из требований!</w:t>
      </w:r>
    </w:p>
    <w:p w:rsidR="00E11328" w:rsidRPr="001B6C00" w:rsidRDefault="005067E9" w:rsidP="00E11328">
      <w:pPr>
        <w:jc w:val="both"/>
        <w:rPr>
          <w:rFonts w:ascii="Comic Sans MS" w:hAnsi="Comic Sans MS"/>
          <w:b/>
          <w:sz w:val="32"/>
          <w:szCs w:val="32"/>
        </w:rPr>
      </w:pPr>
      <w:r w:rsidRPr="001B6C00">
        <w:rPr>
          <w:rFonts w:ascii="Comic Sans MS" w:hAnsi="Comic Sans MS"/>
          <w:b/>
          <w:sz w:val="32"/>
          <w:szCs w:val="32"/>
        </w:rPr>
        <w:t xml:space="preserve">- </w:t>
      </w:r>
      <w:r w:rsidR="00E11328" w:rsidRPr="001B6C00">
        <w:rPr>
          <w:rFonts w:ascii="Comic Sans MS" w:hAnsi="Comic Sans MS"/>
          <w:b/>
          <w:sz w:val="32"/>
          <w:szCs w:val="32"/>
        </w:rPr>
        <w:t xml:space="preserve">В </w:t>
      </w:r>
      <w:proofErr w:type="gramStart"/>
      <w:r w:rsidR="00E11328" w:rsidRPr="001B6C00">
        <w:rPr>
          <w:rFonts w:ascii="Comic Sans MS" w:hAnsi="Comic Sans MS"/>
          <w:b/>
          <w:sz w:val="32"/>
          <w:szCs w:val="32"/>
        </w:rPr>
        <w:t>претензии</w:t>
      </w:r>
      <w:proofErr w:type="gramEnd"/>
      <w:r w:rsidR="00E11328" w:rsidRPr="001B6C00">
        <w:rPr>
          <w:rFonts w:ascii="Comic Sans MS" w:hAnsi="Comic Sans MS"/>
          <w:b/>
          <w:sz w:val="32"/>
          <w:szCs w:val="32"/>
        </w:rPr>
        <w:t xml:space="preserve"> необходимо указать  </w:t>
      </w:r>
      <w:proofErr w:type="gramStart"/>
      <w:r w:rsidR="00E11328" w:rsidRPr="001B6C00">
        <w:rPr>
          <w:rFonts w:ascii="Comic Sans MS" w:hAnsi="Comic Sans MS"/>
          <w:b/>
          <w:sz w:val="32"/>
          <w:szCs w:val="32"/>
        </w:rPr>
        <w:t>какие</w:t>
      </w:r>
      <w:proofErr w:type="gramEnd"/>
      <w:r w:rsidR="00E11328" w:rsidRPr="001B6C00">
        <w:rPr>
          <w:rFonts w:ascii="Comic Sans MS" w:hAnsi="Comic Sans MS"/>
          <w:b/>
          <w:sz w:val="32"/>
          <w:szCs w:val="32"/>
        </w:rPr>
        <w:t xml:space="preserve"> именно недостатки обнаружены в товаре.</w:t>
      </w:r>
    </w:p>
    <w:p w:rsidR="00E11328" w:rsidRPr="001B6C00" w:rsidRDefault="005067E9" w:rsidP="00E11328">
      <w:pPr>
        <w:jc w:val="both"/>
        <w:rPr>
          <w:rFonts w:ascii="Comic Sans MS" w:hAnsi="Comic Sans MS"/>
          <w:b/>
          <w:sz w:val="32"/>
          <w:szCs w:val="32"/>
        </w:rPr>
      </w:pPr>
      <w:r w:rsidRPr="001B6C00">
        <w:rPr>
          <w:rFonts w:ascii="Comic Sans MS" w:hAnsi="Comic Sans MS"/>
          <w:b/>
          <w:sz w:val="32"/>
          <w:szCs w:val="32"/>
        </w:rPr>
        <w:t xml:space="preserve">- </w:t>
      </w:r>
      <w:r w:rsidR="00E11328" w:rsidRPr="001B6C00">
        <w:rPr>
          <w:rFonts w:ascii="Comic Sans MS" w:hAnsi="Comic Sans MS"/>
          <w:b/>
          <w:sz w:val="32"/>
          <w:szCs w:val="32"/>
        </w:rPr>
        <w:t>Продавец обязан принять у Вас товар и вправе провести проверку качества.</w:t>
      </w:r>
      <w:r w:rsidR="000927F2" w:rsidRPr="001B6C00">
        <w:rPr>
          <w:rFonts w:ascii="Comic Sans MS" w:hAnsi="Comic Sans MS"/>
          <w:b/>
          <w:sz w:val="32"/>
          <w:szCs w:val="32"/>
        </w:rPr>
        <w:t xml:space="preserve"> Вы вправе присутствовать при проведении проверки качества.</w:t>
      </w:r>
    </w:p>
    <w:p w:rsidR="00E11328" w:rsidRPr="001B6C00" w:rsidRDefault="005067E9" w:rsidP="00E11328">
      <w:pPr>
        <w:jc w:val="both"/>
        <w:rPr>
          <w:rFonts w:ascii="Comic Sans MS" w:hAnsi="Comic Sans MS"/>
          <w:b/>
          <w:sz w:val="32"/>
          <w:szCs w:val="32"/>
        </w:rPr>
      </w:pPr>
      <w:r w:rsidRPr="001B6C00">
        <w:rPr>
          <w:rFonts w:ascii="Comic Sans MS" w:hAnsi="Comic Sans MS"/>
          <w:b/>
          <w:sz w:val="32"/>
          <w:szCs w:val="32"/>
        </w:rPr>
        <w:t xml:space="preserve">- </w:t>
      </w:r>
      <w:r w:rsidR="00E11328" w:rsidRPr="001B6C00">
        <w:rPr>
          <w:rFonts w:ascii="Comic Sans MS" w:hAnsi="Comic Sans MS"/>
          <w:b/>
          <w:sz w:val="32"/>
          <w:szCs w:val="32"/>
        </w:rPr>
        <w:t>В случае спора о причинах возникновения недостатков товара продавец обязан провести  независимую экспертизу за свой счет.</w:t>
      </w:r>
    </w:p>
    <w:p w:rsidR="005067E9" w:rsidRPr="001B6C00" w:rsidRDefault="005067E9" w:rsidP="00E11328">
      <w:pPr>
        <w:jc w:val="both"/>
        <w:rPr>
          <w:rFonts w:ascii="Comic Sans MS" w:hAnsi="Comic Sans MS"/>
          <w:b/>
          <w:sz w:val="32"/>
          <w:szCs w:val="32"/>
        </w:rPr>
      </w:pPr>
      <w:r w:rsidRPr="001B6C00">
        <w:rPr>
          <w:rFonts w:ascii="Comic Sans MS" w:hAnsi="Comic Sans MS"/>
          <w:b/>
          <w:sz w:val="32"/>
          <w:szCs w:val="32"/>
        </w:rPr>
        <w:t>- При отказе продавца удовлетворить законные  требования потребителя в добровольном порядке, потребитель вправе обратиться с жалобой в надзорные  органы и в суд.</w:t>
      </w:r>
    </w:p>
    <w:p w:rsidR="001B6C00" w:rsidRDefault="001B6C00" w:rsidP="001B6C00">
      <w:pPr>
        <w:keepNext/>
        <w:spacing w:after="0" w:line="240" w:lineRule="auto"/>
        <w:jc w:val="center"/>
        <w:rPr>
          <w:rFonts w:ascii="Comic Sans MS" w:hAnsi="Comic Sans MS"/>
          <w:b/>
          <w:color w:val="0000FF"/>
          <w:sz w:val="32"/>
          <w:szCs w:val="32"/>
        </w:rPr>
      </w:pPr>
    </w:p>
    <w:p w:rsidR="001B6C00" w:rsidRPr="001B6C00" w:rsidRDefault="001B6C00" w:rsidP="001B6C00">
      <w:pPr>
        <w:keepNext/>
        <w:spacing w:after="0" w:line="240" w:lineRule="auto"/>
        <w:jc w:val="center"/>
        <w:rPr>
          <w:rFonts w:ascii="Times New Roman" w:eastAsia="Calibri" w:hAnsi="Times New Roman"/>
          <w:color w:val="00B050"/>
          <w:sz w:val="40"/>
          <w:szCs w:val="40"/>
        </w:rPr>
      </w:pPr>
      <w:r w:rsidRPr="001B6C00">
        <w:rPr>
          <w:rFonts w:ascii="Comic Sans MS" w:hAnsi="Comic Sans MS"/>
          <w:b/>
          <w:color w:val="0000FF"/>
          <w:sz w:val="40"/>
          <w:szCs w:val="40"/>
        </w:rPr>
        <w:t>ВАЖНО!</w:t>
      </w:r>
      <w:r w:rsidRPr="001B6C00">
        <w:rPr>
          <w:rFonts w:ascii="Comic Sans MS" w:hAnsi="Comic Sans MS"/>
          <w:b/>
          <w:color w:val="00B050"/>
          <w:sz w:val="40"/>
          <w:szCs w:val="40"/>
        </w:rPr>
        <w:t xml:space="preserve"> ТСТ ОБМЕНУ И ВОЗВРАТУ НЕ ПОДЛЕЖИТ</w:t>
      </w:r>
      <w:r w:rsidRPr="001B6C00">
        <w:rPr>
          <w:rFonts w:ascii="Comic Sans MS" w:hAnsi="Comic Sans MS"/>
          <w:color w:val="00B050"/>
          <w:sz w:val="40"/>
          <w:szCs w:val="40"/>
        </w:rPr>
        <w:t>!</w:t>
      </w:r>
    </w:p>
    <w:p w:rsidR="001B6C00" w:rsidRPr="001B6C00" w:rsidRDefault="001B6C00" w:rsidP="001B6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7030A0"/>
          <w:sz w:val="40"/>
          <w:szCs w:val="40"/>
        </w:rPr>
      </w:pPr>
    </w:p>
    <w:p w:rsidR="004D0815" w:rsidRDefault="001B6C00" w:rsidP="001B6C0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b/>
          <w:sz w:val="36"/>
          <w:szCs w:val="36"/>
        </w:rPr>
      </w:pPr>
      <w:r w:rsidRPr="001B6C00">
        <w:rPr>
          <w:rFonts w:ascii="Comic Sans MS" w:hAnsi="Comic Sans MS"/>
          <w:b/>
          <w:color w:val="0000FF"/>
          <w:sz w:val="40"/>
          <w:szCs w:val="40"/>
        </w:rPr>
        <w:t xml:space="preserve">ТЕХНИЧЕСКИ СЛОЖНЫЙ ТОВАР НАДЛЕЖАЩЕГО КАЧЕСТВА (БЕЗ НЕДОСТАТКОВ) НЕВОЗМОЖНО </w:t>
      </w:r>
      <w:r w:rsidRPr="001B6C00">
        <w:rPr>
          <w:rFonts w:ascii="Comic Sans MS" w:hAnsi="Comic Sans MS"/>
          <w:b/>
          <w:color w:val="0000FF"/>
          <w:sz w:val="40"/>
          <w:szCs w:val="40"/>
        </w:rPr>
        <w:lastRenderedPageBreak/>
        <w:t>ВЕРНУТЬ ИЛИ ОБМЕНЯТЬ, ЕСЛИ УКАЗАННЫЙ ТОВАР НЕ ПОДОШЕЛ ПО ФОРМЕ, ГАБАРИТАМ, РАСЦВЕТКЕ, РАЗМЕРУ ИЛИ КОМПЛЕКТАЦИИ.</w:t>
      </w:r>
    </w:p>
    <w:sectPr w:rsidR="004D0815" w:rsidSect="000B050C">
      <w:pgSz w:w="11900" w:h="16800"/>
      <w:pgMar w:top="284" w:right="418" w:bottom="426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E9B" w:rsidRDefault="00C65E9B" w:rsidP="00BD608A">
      <w:pPr>
        <w:spacing w:after="0" w:line="240" w:lineRule="auto"/>
      </w:pPr>
      <w:r>
        <w:separator/>
      </w:r>
    </w:p>
  </w:endnote>
  <w:endnote w:type="continuationSeparator" w:id="0">
    <w:p w:rsidR="00C65E9B" w:rsidRDefault="00C65E9B" w:rsidP="00BD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E9B" w:rsidRDefault="00C65E9B" w:rsidP="00BD608A">
      <w:pPr>
        <w:spacing w:after="0" w:line="240" w:lineRule="auto"/>
      </w:pPr>
      <w:r>
        <w:separator/>
      </w:r>
    </w:p>
  </w:footnote>
  <w:footnote w:type="continuationSeparator" w:id="0">
    <w:p w:rsidR="00C65E9B" w:rsidRDefault="00C65E9B" w:rsidP="00BD6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7CFF"/>
    <w:multiLevelType w:val="hybridMultilevel"/>
    <w:tmpl w:val="2C145D5E"/>
    <w:lvl w:ilvl="0" w:tplc="1F066A5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3CC2C91"/>
    <w:multiLevelType w:val="hybridMultilevel"/>
    <w:tmpl w:val="5378BB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2218E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37FDF"/>
    <w:multiLevelType w:val="multilevel"/>
    <w:tmpl w:val="E1483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8F3C90"/>
    <w:multiLevelType w:val="multilevel"/>
    <w:tmpl w:val="61F44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4460C1C"/>
    <w:multiLevelType w:val="hybridMultilevel"/>
    <w:tmpl w:val="2C145D5E"/>
    <w:lvl w:ilvl="0" w:tplc="1F066A5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7382092"/>
    <w:multiLevelType w:val="multilevel"/>
    <w:tmpl w:val="50B0C85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48"/>
    <w:rsid w:val="00010CD0"/>
    <w:rsid w:val="00035F2C"/>
    <w:rsid w:val="000470BE"/>
    <w:rsid w:val="000927F2"/>
    <w:rsid w:val="000A3603"/>
    <w:rsid w:val="000B050C"/>
    <w:rsid w:val="000B08CA"/>
    <w:rsid w:val="000F05D2"/>
    <w:rsid w:val="000F33A9"/>
    <w:rsid w:val="001402DB"/>
    <w:rsid w:val="001569EC"/>
    <w:rsid w:val="0019637E"/>
    <w:rsid w:val="001A72F0"/>
    <w:rsid w:val="001B6C00"/>
    <w:rsid w:val="001E3B08"/>
    <w:rsid w:val="0020303B"/>
    <w:rsid w:val="00231231"/>
    <w:rsid w:val="00251F32"/>
    <w:rsid w:val="00293CDD"/>
    <w:rsid w:val="002B2EFC"/>
    <w:rsid w:val="002B35A8"/>
    <w:rsid w:val="002C3363"/>
    <w:rsid w:val="002C33BE"/>
    <w:rsid w:val="002D2F24"/>
    <w:rsid w:val="002E0AE8"/>
    <w:rsid w:val="002E4AA5"/>
    <w:rsid w:val="002E57F6"/>
    <w:rsid w:val="002F1B87"/>
    <w:rsid w:val="00301513"/>
    <w:rsid w:val="0031237E"/>
    <w:rsid w:val="00317FBE"/>
    <w:rsid w:val="00324F7E"/>
    <w:rsid w:val="003300F3"/>
    <w:rsid w:val="00331609"/>
    <w:rsid w:val="00333299"/>
    <w:rsid w:val="003449E9"/>
    <w:rsid w:val="00353874"/>
    <w:rsid w:val="00357D46"/>
    <w:rsid w:val="00370646"/>
    <w:rsid w:val="003849F9"/>
    <w:rsid w:val="003E582A"/>
    <w:rsid w:val="003E5DCB"/>
    <w:rsid w:val="003F6F79"/>
    <w:rsid w:val="00405F90"/>
    <w:rsid w:val="004307C9"/>
    <w:rsid w:val="004454EA"/>
    <w:rsid w:val="004511E7"/>
    <w:rsid w:val="00471FB0"/>
    <w:rsid w:val="00492F99"/>
    <w:rsid w:val="0049404B"/>
    <w:rsid w:val="004B0127"/>
    <w:rsid w:val="004C22FA"/>
    <w:rsid w:val="004C5922"/>
    <w:rsid w:val="004C7DEA"/>
    <w:rsid w:val="004D0815"/>
    <w:rsid w:val="004D3EC2"/>
    <w:rsid w:val="004E0ED5"/>
    <w:rsid w:val="004F4E20"/>
    <w:rsid w:val="005067E9"/>
    <w:rsid w:val="00510E69"/>
    <w:rsid w:val="00521576"/>
    <w:rsid w:val="005314C5"/>
    <w:rsid w:val="00540D2C"/>
    <w:rsid w:val="005543DB"/>
    <w:rsid w:val="005753DA"/>
    <w:rsid w:val="005C081B"/>
    <w:rsid w:val="005C7780"/>
    <w:rsid w:val="005E573A"/>
    <w:rsid w:val="00605D60"/>
    <w:rsid w:val="006221BE"/>
    <w:rsid w:val="00634E57"/>
    <w:rsid w:val="0065195E"/>
    <w:rsid w:val="0065547F"/>
    <w:rsid w:val="00666BBB"/>
    <w:rsid w:val="006718D4"/>
    <w:rsid w:val="006759F0"/>
    <w:rsid w:val="006B31FA"/>
    <w:rsid w:val="006B4AE3"/>
    <w:rsid w:val="006C368D"/>
    <w:rsid w:val="006D61D5"/>
    <w:rsid w:val="006E2458"/>
    <w:rsid w:val="00712905"/>
    <w:rsid w:val="007274EC"/>
    <w:rsid w:val="007712B6"/>
    <w:rsid w:val="00777A9D"/>
    <w:rsid w:val="007C536F"/>
    <w:rsid w:val="007E109A"/>
    <w:rsid w:val="00805612"/>
    <w:rsid w:val="00811AE4"/>
    <w:rsid w:val="0082412C"/>
    <w:rsid w:val="00832252"/>
    <w:rsid w:val="008439B0"/>
    <w:rsid w:val="00854E97"/>
    <w:rsid w:val="00863420"/>
    <w:rsid w:val="008753A5"/>
    <w:rsid w:val="00883803"/>
    <w:rsid w:val="00886BD2"/>
    <w:rsid w:val="008B1D29"/>
    <w:rsid w:val="008B6789"/>
    <w:rsid w:val="008D4948"/>
    <w:rsid w:val="008D6862"/>
    <w:rsid w:val="008F1148"/>
    <w:rsid w:val="008F45B6"/>
    <w:rsid w:val="00902F1C"/>
    <w:rsid w:val="0094637B"/>
    <w:rsid w:val="009800D7"/>
    <w:rsid w:val="00991768"/>
    <w:rsid w:val="009B0968"/>
    <w:rsid w:val="009F3966"/>
    <w:rsid w:val="00A3366E"/>
    <w:rsid w:val="00A36C77"/>
    <w:rsid w:val="00A37E16"/>
    <w:rsid w:val="00A53D8B"/>
    <w:rsid w:val="00A71FFD"/>
    <w:rsid w:val="00AC09BB"/>
    <w:rsid w:val="00AC362D"/>
    <w:rsid w:val="00AC464D"/>
    <w:rsid w:val="00AE5A69"/>
    <w:rsid w:val="00AF5353"/>
    <w:rsid w:val="00AF6BEC"/>
    <w:rsid w:val="00AF71A8"/>
    <w:rsid w:val="00B02948"/>
    <w:rsid w:val="00B23EC4"/>
    <w:rsid w:val="00B263B9"/>
    <w:rsid w:val="00B34977"/>
    <w:rsid w:val="00B41B95"/>
    <w:rsid w:val="00B514A8"/>
    <w:rsid w:val="00B53A62"/>
    <w:rsid w:val="00B65FBF"/>
    <w:rsid w:val="00B91008"/>
    <w:rsid w:val="00BA61F8"/>
    <w:rsid w:val="00BB713A"/>
    <w:rsid w:val="00BB7969"/>
    <w:rsid w:val="00BD608A"/>
    <w:rsid w:val="00BE4D7B"/>
    <w:rsid w:val="00C12D47"/>
    <w:rsid w:val="00C26800"/>
    <w:rsid w:val="00C2685E"/>
    <w:rsid w:val="00C33EC1"/>
    <w:rsid w:val="00C340B6"/>
    <w:rsid w:val="00C353B6"/>
    <w:rsid w:val="00C3596A"/>
    <w:rsid w:val="00C60A7A"/>
    <w:rsid w:val="00C65E9B"/>
    <w:rsid w:val="00C741FE"/>
    <w:rsid w:val="00C84D84"/>
    <w:rsid w:val="00C9233F"/>
    <w:rsid w:val="00CA2295"/>
    <w:rsid w:val="00CC6CC7"/>
    <w:rsid w:val="00CF0473"/>
    <w:rsid w:val="00D106EA"/>
    <w:rsid w:val="00D15AD5"/>
    <w:rsid w:val="00D24DC3"/>
    <w:rsid w:val="00D334B3"/>
    <w:rsid w:val="00D609C3"/>
    <w:rsid w:val="00DD779B"/>
    <w:rsid w:val="00DF728D"/>
    <w:rsid w:val="00E11328"/>
    <w:rsid w:val="00E2038B"/>
    <w:rsid w:val="00E50769"/>
    <w:rsid w:val="00E55CAC"/>
    <w:rsid w:val="00E748B9"/>
    <w:rsid w:val="00E808D1"/>
    <w:rsid w:val="00E8165C"/>
    <w:rsid w:val="00E97871"/>
    <w:rsid w:val="00EA51CF"/>
    <w:rsid w:val="00EB1C0D"/>
    <w:rsid w:val="00EC0B4A"/>
    <w:rsid w:val="00ED5D93"/>
    <w:rsid w:val="00ED77F2"/>
    <w:rsid w:val="00EF3B4B"/>
    <w:rsid w:val="00F25881"/>
    <w:rsid w:val="00F26A0A"/>
    <w:rsid w:val="00F2736C"/>
    <w:rsid w:val="00F44FCF"/>
    <w:rsid w:val="00F514CE"/>
    <w:rsid w:val="00F63775"/>
    <w:rsid w:val="00FA21CB"/>
    <w:rsid w:val="00FA2740"/>
    <w:rsid w:val="00FA68E2"/>
    <w:rsid w:val="00FB37D0"/>
    <w:rsid w:val="00FD0499"/>
    <w:rsid w:val="00FF0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0294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E4D7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948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02948"/>
    <w:rPr>
      <w:color w:val="008000"/>
    </w:rPr>
  </w:style>
  <w:style w:type="paragraph" w:customStyle="1" w:styleId="a4">
    <w:name w:val="Комментарий"/>
    <w:basedOn w:val="a"/>
    <w:next w:val="a"/>
    <w:uiPriority w:val="99"/>
    <w:rsid w:val="00B02948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3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E5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902F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qFormat/>
    <w:rsid w:val="008439B0"/>
    <w:pPr>
      <w:ind w:left="720"/>
      <w:contextualSpacing/>
    </w:pPr>
  </w:style>
  <w:style w:type="paragraph" w:customStyle="1" w:styleId="ConsPlusNormal">
    <w:name w:val="ConsPlusNormal"/>
    <w:rsid w:val="00EF3B4B"/>
    <w:pPr>
      <w:autoSpaceDE w:val="0"/>
      <w:autoSpaceDN w:val="0"/>
      <w:adjustRightInd w:val="0"/>
    </w:pPr>
    <w:rPr>
      <w:rFonts w:ascii="Comic Sans MS" w:hAnsi="Comic Sans MS" w:cs="Comic Sans MS"/>
      <w:sz w:val="28"/>
      <w:szCs w:val="28"/>
    </w:rPr>
  </w:style>
  <w:style w:type="paragraph" w:styleId="a9">
    <w:name w:val="caption"/>
    <w:basedOn w:val="a"/>
    <w:next w:val="a"/>
    <w:uiPriority w:val="35"/>
    <w:unhideWhenUsed/>
    <w:qFormat/>
    <w:rsid w:val="00666BBB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pple-converted-space">
    <w:name w:val="apple-converted-space"/>
    <w:basedOn w:val="a0"/>
    <w:rsid w:val="000470BE"/>
  </w:style>
  <w:style w:type="character" w:styleId="aa">
    <w:name w:val="Strong"/>
    <w:basedOn w:val="a0"/>
    <w:uiPriority w:val="22"/>
    <w:qFormat/>
    <w:rsid w:val="000470B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E4D7B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0294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E4D7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948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02948"/>
    <w:rPr>
      <w:color w:val="008000"/>
    </w:rPr>
  </w:style>
  <w:style w:type="paragraph" w:customStyle="1" w:styleId="a4">
    <w:name w:val="Комментарий"/>
    <w:basedOn w:val="a"/>
    <w:next w:val="a"/>
    <w:uiPriority w:val="99"/>
    <w:rsid w:val="00B02948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3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E5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902F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qFormat/>
    <w:rsid w:val="008439B0"/>
    <w:pPr>
      <w:ind w:left="720"/>
      <w:contextualSpacing/>
    </w:pPr>
  </w:style>
  <w:style w:type="paragraph" w:customStyle="1" w:styleId="ConsPlusNormal">
    <w:name w:val="ConsPlusNormal"/>
    <w:rsid w:val="00EF3B4B"/>
    <w:pPr>
      <w:autoSpaceDE w:val="0"/>
      <w:autoSpaceDN w:val="0"/>
      <w:adjustRightInd w:val="0"/>
    </w:pPr>
    <w:rPr>
      <w:rFonts w:ascii="Comic Sans MS" w:hAnsi="Comic Sans MS" w:cs="Comic Sans MS"/>
      <w:sz w:val="28"/>
      <w:szCs w:val="28"/>
    </w:rPr>
  </w:style>
  <w:style w:type="paragraph" w:styleId="a9">
    <w:name w:val="caption"/>
    <w:basedOn w:val="a"/>
    <w:next w:val="a"/>
    <w:uiPriority w:val="35"/>
    <w:unhideWhenUsed/>
    <w:qFormat/>
    <w:rsid w:val="00666BBB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pple-converted-space">
    <w:name w:val="apple-converted-space"/>
    <w:basedOn w:val="a0"/>
    <w:rsid w:val="000470BE"/>
  </w:style>
  <w:style w:type="character" w:styleId="aa">
    <w:name w:val="Strong"/>
    <w:basedOn w:val="a0"/>
    <w:uiPriority w:val="22"/>
    <w:qFormat/>
    <w:rsid w:val="000470B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E4D7B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CDB3A-EF86-404B-ABA9-E33CD938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9239</CharactersWithSpaces>
  <SharedDoc>false</SharedDoc>
  <HLinks>
    <vt:vector size="6" baseType="variant"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2014-02-06T06:24:00Z</cp:lastPrinted>
  <dcterms:created xsi:type="dcterms:W3CDTF">2016-11-03T00:42:00Z</dcterms:created>
  <dcterms:modified xsi:type="dcterms:W3CDTF">2016-11-03T00:42:00Z</dcterms:modified>
</cp:coreProperties>
</file>