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446" w:rsidRDefault="00253446" w:rsidP="00253446">
      <w:pPr>
        <w:autoSpaceDE w:val="0"/>
        <w:autoSpaceDN w:val="0"/>
        <w:adjustRightInd w:val="0"/>
        <w:ind w:left="-426" w:right="-143" w:firstLine="540"/>
        <w:contextualSpacing/>
        <w:jc w:val="center"/>
        <w:outlineLvl w:val="0"/>
        <w:rPr>
          <w:rFonts w:ascii="Segoe UI" w:hAnsi="Segoe UI" w:cs="Segoe UI"/>
          <w:b/>
          <w:sz w:val="28"/>
          <w:szCs w:val="28"/>
        </w:rPr>
      </w:pPr>
      <w:bookmarkStart w:id="0" w:name="_GoBack"/>
      <w:bookmarkEnd w:id="0"/>
    </w:p>
    <w:p w:rsidR="00253446" w:rsidRDefault="0081365A" w:rsidP="00253446">
      <w:pPr>
        <w:autoSpaceDE w:val="0"/>
        <w:autoSpaceDN w:val="0"/>
        <w:adjustRightInd w:val="0"/>
        <w:ind w:left="-426" w:right="-143" w:firstLine="540"/>
        <w:contextualSpacing/>
        <w:outlineLvl w:val="0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371725" cy="981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446" w:rsidRDefault="00253446" w:rsidP="00253446">
      <w:pPr>
        <w:autoSpaceDE w:val="0"/>
        <w:autoSpaceDN w:val="0"/>
        <w:adjustRightInd w:val="0"/>
        <w:ind w:right="-143"/>
        <w:contextualSpacing/>
        <w:outlineLvl w:val="0"/>
        <w:rPr>
          <w:rFonts w:ascii="Segoe UI" w:hAnsi="Segoe UI" w:cs="Segoe UI"/>
          <w:b/>
          <w:sz w:val="28"/>
          <w:szCs w:val="28"/>
        </w:rPr>
      </w:pPr>
    </w:p>
    <w:p w:rsidR="0003552E" w:rsidRPr="00253446" w:rsidRDefault="0003552E" w:rsidP="00253446">
      <w:pPr>
        <w:autoSpaceDE w:val="0"/>
        <w:autoSpaceDN w:val="0"/>
        <w:adjustRightInd w:val="0"/>
        <w:ind w:left="-426" w:right="-143" w:firstLine="540"/>
        <w:contextualSpacing/>
        <w:jc w:val="center"/>
        <w:outlineLvl w:val="0"/>
        <w:rPr>
          <w:rFonts w:ascii="Segoe UI" w:hAnsi="Segoe UI" w:cs="Segoe UI"/>
          <w:b/>
          <w:sz w:val="28"/>
          <w:szCs w:val="28"/>
        </w:rPr>
      </w:pPr>
      <w:r w:rsidRPr="00253446">
        <w:rPr>
          <w:rFonts w:ascii="Segoe UI" w:hAnsi="Segoe UI" w:cs="Segoe UI"/>
          <w:b/>
          <w:sz w:val="28"/>
          <w:szCs w:val="28"/>
        </w:rPr>
        <w:t>Порядок применения инвентаризационной и кадастровой стоимости для исчисления налогов</w:t>
      </w:r>
    </w:p>
    <w:p w:rsidR="0003552E" w:rsidRPr="00253446" w:rsidRDefault="0003552E" w:rsidP="00253446">
      <w:pPr>
        <w:autoSpaceDE w:val="0"/>
        <w:autoSpaceDN w:val="0"/>
        <w:adjustRightInd w:val="0"/>
        <w:ind w:left="-426" w:right="-143" w:firstLine="540"/>
        <w:contextualSpacing/>
        <w:jc w:val="both"/>
        <w:outlineLvl w:val="0"/>
        <w:rPr>
          <w:rFonts w:ascii="Segoe UI" w:hAnsi="Segoe UI" w:cs="Segoe UI"/>
          <w:sz w:val="24"/>
          <w:szCs w:val="24"/>
        </w:rPr>
      </w:pPr>
    </w:p>
    <w:p w:rsidR="00A74AEA" w:rsidRPr="00253446" w:rsidRDefault="00A74AEA" w:rsidP="00253446">
      <w:pPr>
        <w:spacing w:after="1"/>
        <w:ind w:left="-426" w:right="-1" w:firstLine="540"/>
        <w:contextualSpacing/>
        <w:jc w:val="both"/>
        <w:rPr>
          <w:rFonts w:ascii="Segoe UI" w:hAnsi="Segoe UI" w:cs="Segoe UI"/>
          <w:sz w:val="24"/>
          <w:szCs w:val="24"/>
        </w:rPr>
      </w:pPr>
      <w:r w:rsidRPr="00253446">
        <w:rPr>
          <w:rFonts w:ascii="Segoe UI" w:hAnsi="Segoe UI" w:cs="Segoe UI"/>
          <w:sz w:val="24"/>
          <w:szCs w:val="24"/>
        </w:rPr>
        <w:t xml:space="preserve">В соответствии </w:t>
      </w:r>
      <w:r w:rsidR="008333FE" w:rsidRPr="00253446">
        <w:rPr>
          <w:rFonts w:ascii="Segoe UI" w:hAnsi="Segoe UI" w:cs="Segoe UI"/>
          <w:sz w:val="24"/>
          <w:szCs w:val="24"/>
        </w:rPr>
        <w:t>Законом</w:t>
      </w:r>
      <w:r w:rsidRPr="00253446">
        <w:rPr>
          <w:rFonts w:ascii="Segoe UI" w:hAnsi="Segoe UI" w:cs="Segoe UI"/>
          <w:sz w:val="24"/>
          <w:szCs w:val="24"/>
        </w:rPr>
        <w:t xml:space="preserve"> РСФСР </w:t>
      </w:r>
      <w:r w:rsidR="008333FE" w:rsidRPr="00253446">
        <w:rPr>
          <w:rFonts w:ascii="Segoe UI" w:hAnsi="Segoe UI" w:cs="Segoe UI"/>
          <w:sz w:val="24"/>
          <w:szCs w:val="24"/>
        </w:rPr>
        <w:t xml:space="preserve">от 04.04.1992 </w:t>
      </w:r>
      <w:r w:rsidRPr="00253446">
        <w:rPr>
          <w:rFonts w:ascii="Segoe UI" w:hAnsi="Segoe UI" w:cs="Segoe UI"/>
          <w:sz w:val="24"/>
          <w:szCs w:val="24"/>
        </w:rPr>
        <w:t xml:space="preserve">"О налогах на имущество физических лиц" оценка строений, помещений и сооружений </w:t>
      </w:r>
      <w:r w:rsidR="008333FE" w:rsidRPr="00253446">
        <w:rPr>
          <w:rFonts w:ascii="Segoe UI" w:hAnsi="Segoe UI" w:cs="Segoe UI"/>
          <w:sz w:val="24"/>
          <w:szCs w:val="24"/>
        </w:rPr>
        <w:t xml:space="preserve">в недалекие 90-е годы производилась </w:t>
      </w:r>
      <w:r w:rsidRPr="00253446">
        <w:rPr>
          <w:rFonts w:ascii="Segoe UI" w:hAnsi="Segoe UI" w:cs="Segoe UI"/>
          <w:sz w:val="24"/>
          <w:szCs w:val="24"/>
        </w:rPr>
        <w:t>по их инвентаризационной стоимости.</w:t>
      </w:r>
    </w:p>
    <w:p w:rsidR="00A74AEA" w:rsidRPr="00253446" w:rsidRDefault="00A74AEA" w:rsidP="00253446">
      <w:pPr>
        <w:spacing w:after="1"/>
        <w:ind w:left="-426" w:right="-1" w:firstLine="540"/>
        <w:contextualSpacing/>
        <w:jc w:val="both"/>
        <w:rPr>
          <w:rFonts w:ascii="Segoe UI" w:hAnsi="Segoe UI" w:cs="Segoe UI"/>
          <w:sz w:val="24"/>
          <w:szCs w:val="24"/>
        </w:rPr>
      </w:pPr>
      <w:r w:rsidRPr="00253446">
        <w:rPr>
          <w:rFonts w:ascii="Segoe UI" w:hAnsi="Segoe UI" w:cs="Segoe UI"/>
          <w:sz w:val="24"/>
          <w:szCs w:val="24"/>
        </w:rPr>
        <w:t xml:space="preserve">Определение стоимости здания, строения </w:t>
      </w:r>
      <w:r w:rsidR="008333FE" w:rsidRPr="00253446">
        <w:rPr>
          <w:rFonts w:ascii="Segoe UI" w:hAnsi="Segoe UI" w:cs="Segoe UI"/>
          <w:sz w:val="24"/>
          <w:szCs w:val="24"/>
        </w:rPr>
        <w:t>производили Бюро технической инвентаризации</w:t>
      </w:r>
      <w:r w:rsidRPr="00253446">
        <w:rPr>
          <w:rFonts w:ascii="Segoe UI" w:hAnsi="Segoe UI" w:cs="Segoe UI"/>
          <w:sz w:val="24"/>
          <w:szCs w:val="24"/>
        </w:rPr>
        <w:t xml:space="preserve"> </w:t>
      </w:r>
      <w:r w:rsidR="008333FE" w:rsidRPr="00253446">
        <w:rPr>
          <w:rFonts w:ascii="Segoe UI" w:hAnsi="Segoe UI" w:cs="Segoe UI"/>
          <w:sz w:val="24"/>
          <w:szCs w:val="24"/>
        </w:rPr>
        <w:t>(</w:t>
      </w:r>
      <w:r w:rsidRPr="00253446">
        <w:rPr>
          <w:rFonts w:ascii="Segoe UI" w:hAnsi="Segoe UI" w:cs="Segoe UI"/>
          <w:sz w:val="24"/>
          <w:szCs w:val="24"/>
        </w:rPr>
        <w:t>БТИ</w:t>
      </w:r>
      <w:r w:rsidR="008333FE" w:rsidRPr="00253446">
        <w:rPr>
          <w:rFonts w:ascii="Segoe UI" w:hAnsi="Segoe UI" w:cs="Segoe UI"/>
          <w:sz w:val="24"/>
          <w:szCs w:val="24"/>
        </w:rPr>
        <w:t>). Для целей налогообложения физических лиц в</w:t>
      </w:r>
      <w:r w:rsidRPr="00253446">
        <w:rPr>
          <w:rFonts w:ascii="Segoe UI" w:hAnsi="Segoe UI" w:cs="Segoe UI"/>
          <w:sz w:val="24"/>
          <w:szCs w:val="24"/>
        </w:rPr>
        <w:t xml:space="preserve"> технических паспортах </w:t>
      </w:r>
      <w:r w:rsidR="008333FE" w:rsidRPr="00253446">
        <w:rPr>
          <w:rFonts w:ascii="Segoe UI" w:hAnsi="Segoe UI" w:cs="Segoe UI"/>
          <w:sz w:val="24"/>
          <w:szCs w:val="24"/>
        </w:rPr>
        <w:t xml:space="preserve">объектов недвижимости </w:t>
      </w:r>
      <w:r w:rsidRPr="00253446">
        <w:rPr>
          <w:rFonts w:ascii="Segoe UI" w:hAnsi="Segoe UI" w:cs="Segoe UI"/>
          <w:sz w:val="24"/>
          <w:szCs w:val="24"/>
        </w:rPr>
        <w:t>БТИ указыва</w:t>
      </w:r>
      <w:r w:rsidR="008333FE" w:rsidRPr="00253446">
        <w:rPr>
          <w:rFonts w:ascii="Segoe UI" w:hAnsi="Segoe UI" w:cs="Segoe UI"/>
          <w:sz w:val="24"/>
          <w:szCs w:val="24"/>
        </w:rPr>
        <w:t>ли</w:t>
      </w:r>
      <w:r w:rsidRPr="00253446">
        <w:rPr>
          <w:rFonts w:ascii="Segoe UI" w:hAnsi="Segoe UI" w:cs="Segoe UI"/>
          <w:sz w:val="24"/>
          <w:szCs w:val="24"/>
        </w:rPr>
        <w:t xml:space="preserve"> </w:t>
      </w:r>
      <w:r w:rsidR="00C0754D" w:rsidRPr="00253446">
        <w:rPr>
          <w:rFonts w:ascii="Segoe UI" w:hAnsi="Segoe UI" w:cs="Segoe UI"/>
          <w:sz w:val="24"/>
          <w:szCs w:val="24"/>
        </w:rPr>
        <w:t xml:space="preserve"> </w:t>
      </w:r>
      <w:r w:rsidRPr="00253446">
        <w:rPr>
          <w:rFonts w:ascii="Segoe UI" w:hAnsi="Segoe UI" w:cs="Segoe UI"/>
          <w:sz w:val="24"/>
          <w:szCs w:val="24"/>
        </w:rPr>
        <w:t>действительн</w:t>
      </w:r>
      <w:r w:rsidR="008333FE" w:rsidRPr="00253446">
        <w:rPr>
          <w:rFonts w:ascii="Segoe UI" w:hAnsi="Segoe UI" w:cs="Segoe UI"/>
          <w:sz w:val="24"/>
          <w:szCs w:val="24"/>
        </w:rPr>
        <w:t>ую инвентаризационную стоимость.</w:t>
      </w:r>
    </w:p>
    <w:p w:rsidR="00797A5F" w:rsidRPr="00253446" w:rsidRDefault="008333FE" w:rsidP="00253446">
      <w:pPr>
        <w:autoSpaceDE w:val="0"/>
        <w:autoSpaceDN w:val="0"/>
        <w:adjustRightInd w:val="0"/>
        <w:ind w:left="-426" w:right="-1" w:firstLine="540"/>
        <w:contextualSpacing/>
        <w:jc w:val="both"/>
        <w:outlineLvl w:val="0"/>
        <w:rPr>
          <w:rFonts w:ascii="Segoe UI" w:hAnsi="Segoe UI" w:cs="Segoe UI"/>
          <w:sz w:val="24"/>
          <w:szCs w:val="24"/>
        </w:rPr>
      </w:pPr>
      <w:r w:rsidRPr="00253446">
        <w:rPr>
          <w:rFonts w:ascii="Segoe UI" w:hAnsi="Segoe UI" w:cs="Segoe UI"/>
          <w:sz w:val="24"/>
          <w:szCs w:val="24"/>
        </w:rPr>
        <w:t xml:space="preserve">На сегодняшний день </w:t>
      </w:r>
      <w:r w:rsidR="00797A5F" w:rsidRPr="00253446">
        <w:rPr>
          <w:rFonts w:ascii="Segoe UI" w:hAnsi="Segoe UI" w:cs="Segoe UI"/>
          <w:sz w:val="24"/>
          <w:szCs w:val="24"/>
        </w:rPr>
        <w:t>вступило в силу новое законодательство</w:t>
      </w:r>
      <w:r w:rsidR="00BC59C4" w:rsidRPr="00253446">
        <w:rPr>
          <w:rFonts w:ascii="Segoe UI" w:hAnsi="Segoe UI" w:cs="Segoe UI"/>
          <w:sz w:val="24"/>
          <w:szCs w:val="24"/>
        </w:rPr>
        <w:t xml:space="preserve"> о налогах, </w:t>
      </w:r>
      <w:r w:rsidRPr="00253446">
        <w:rPr>
          <w:rFonts w:ascii="Segoe UI" w:hAnsi="Segoe UI" w:cs="Segoe UI"/>
          <w:sz w:val="24"/>
          <w:szCs w:val="24"/>
        </w:rPr>
        <w:t>которым</w:t>
      </w:r>
      <w:r w:rsidR="0003552E" w:rsidRPr="00253446">
        <w:rPr>
          <w:rFonts w:ascii="Segoe UI" w:hAnsi="Segoe UI" w:cs="Segoe UI"/>
          <w:sz w:val="24"/>
          <w:szCs w:val="24"/>
        </w:rPr>
        <w:t xml:space="preserve"> </w:t>
      </w:r>
      <w:r w:rsidR="00BC59C4" w:rsidRPr="00253446">
        <w:rPr>
          <w:rFonts w:ascii="Segoe UI" w:hAnsi="Segoe UI" w:cs="Segoe UI"/>
          <w:sz w:val="24"/>
          <w:szCs w:val="24"/>
        </w:rPr>
        <w:t xml:space="preserve">предусмотрен иной порядок </w:t>
      </w:r>
      <w:r w:rsidR="00C0754D" w:rsidRPr="00253446">
        <w:rPr>
          <w:rFonts w:ascii="Segoe UI" w:hAnsi="Segoe UI" w:cs="Segoe UI"/>
          <w:sz w:val="24"/>
          <w:szCs w:val="24"/>
        </w:rPr>
        <w:t>расчета</w:t>
      </w:r>
      <w:r w:rsidR="00BC59C4" w:rsidRPr="00253446">
        <w:rPr>
          <w:rFonts w:ascii="Segoe UI" w:hAnsi="Segoe UI" w:cs="Segoe UI"/>
          <w:sz w:val="24"/>
          <w:szCs w:val="24"/>
        </w:rPr>
        <w:t xml:space="preserve"> </w:t>
      </w:r>
      <w:r w:rsidR="00C0754D" w:rsidRPr="00253446">
        <w:rPr>
          <w:rFonts w:ascii="Segoe UI" w:hAnsi="Segoe UI" w:cs="Segoe UI"/>
          <w:sz w:val="24"/>
          <w:szCs w:val="24"/>
        </w:rPr>
        <w:t>суммы</w:t>
      </w:r>
      <w:r w:rsidR="00BC59C4" w:rsidRPr="00253446">
        <w:rPr>
          <w:rFonts w:ascii="Segoe UI" w:hAnsi="Segoe UI" w:cs="Segoe UI"/>
          <w:sz w:val="24"/>
          <w:szCs w:val="24"/>
        </w:rPr>
        <w:t xml:space="preserve"> налога на </w:t>
      </w:r>
      <w:r w:rsidR="00797A5F" w:rsidRPr="00253446">
        <w:rPr>
          <w:rFonts w:ascii="Segoe UI" w:hAnsi="Segoe UI" w:cs="Segoe UI"/>
          <w:sz w:val="24"/>
          <w:szCs w:val="24"/>
        </w:rPr>
        <w:t>имущество физических лиц – исходя из кадастровой стоимости объектов капитального строительства</w:t>
      </w:r>
      <w:r w:rsidR="000A0202" w:rsidRPr="00253446">
        <w:rPr>
          <w:rFonts w:ascii="Segoe UI" w:hAnsi="Segoe UI" w:cs="Segoe UI"/>
          <w:sz w:val="24"/>
          <w:szCs w:val="24"/>
        </w:rPr>
        <w:t xml:space="preserve"> (</w:t>
      </w:r>
      <w:r w:rsidR="00524C9A" w:rsidRPr="00253446">
        <w:rPr>
          <w:rFonts w:ascii="Segoe UI" w:hAnsi="Segoe UI" w:cs="Segoe UI"/>
          <w:sz w:val="24"/>
          <w:szCs w:val="24"/>
        </w:rPr>
        <w:t xml:space="preserve">далее - </w:t>
      </w:r>
      <w:r w:rsidR="000A0202" w:rsidRPr="00253446">
        <w:rPr>
          <w:rFonts w:ascii="Segoe UI" w:hAnsi="Segoe UI" w:cs="Segoe UI"/>
          <w:sz w:val="24"/>
          <w:szCs w:val="24"/>
        </w:rPr>
        <w:t>ОКС)</w:t>
      </w:r>
      <w:r w:rsidR="00797A5F" w:rsidRPr="00253446">
        <w:rPr>
          <w:rFonts w:ascii="Segoe UI" w:hAnsi="Segoe UI" w:cs="Segoe UI"/>
          <w:sz w:val="24"/>
          <w:szCs w:val="24"/>
        </w:rPr>
        <w:t xml:space="preserve">. </w:t>
      </w:r>
    </w:p>
    <w:p w:rsidR="00D43DBC" w:rsidRPr="00253446" w:rsidRDefault="00D43DBC" w:rsidP="00253446">
      <w:pPr>
        <w:autoSpaceDE w:val="0"/>
        <w:autoSpaceDN w:val="0"/>
        <w:adjustRightInd w:val="0"/>
        <w:ind w:left="-426" w:right="-1" w:firstLine="540"/>
        <w:contextualSpacing/>
        <w:jc w:val="both"/>
        <w:outlineLvl w:val="0"/>
        <w:rPr>
          <w:rFonts w:ascii="Segoe UI" w:hAnsi="Segoe UI" w:cs="Segoe UI"/>
          <w:sz w:val="24"/>
          <w:szCs w:val="24"/>
        </w:rPr>
      </w:pPr>
      <w:proofErr w:type="gramStart"/>
      <w:r w:rsidRPr="00253446">
        <w:rPr>
          <w:rFonts w:ascii="Segoe UI" w:hAnsi="Segoe UI" w:cs="Segoe UI"/>
          <w:color w:val="000000"/>
          <w:sz w:val="24"/>
          <w:szCs w:val="24"/>
        </w:rPr>
        <w:t>Налогом облагаются</w:t>
      </w:r>
      <w:r w:rsidRPr="00253446">
        <w:rPr>
          <w:rStyle w:val="apple-converted-space"/>
          <w:rFonts w:ascii="Segoe UI" w:hAnsi="Segoe UI" w:cs="Segoe UI"/>
          <w:color w:val="000000"/>
          <w:sz w:val="24"/>
          <w:szCs w:val="24"/>
        </w:rPr>
        <w:t> </w:t>
      </w:r>
      <w:r w:rsidRPr="00253446">
        <w:rPr>
          <w:rFonts w:ascii="Segoe UI" w:hAnsi="Segoe UI" w:cs="Segoe UI"/>
          <w:color w:val="000000"/>
          <w:sz w:val="24"/>
          <w:szCs w:val="24"/>
        </w:rPr>
        <w:t xml:space="preserve"> жилые помещения (квартира, комната), гаражи, </w:t>
      </w:r>
      <w:proofErr w:type="spellStart"/>
      <w:r w:rsidRPr="00253446">
        <w:rPr>
          <w:rFonts w:ascii="Segoe UI" w:hAnsi="Segoe UI" w:cs="Segoe UI"/>
          <w:color w:val="000000"/>
          <w:sz w:val="24"/>
          <w:szCs w:val="24"/>
        </w:rPr>
        <w:t>машино</w:t>
      </w:r>
      <w:proofErr w:type="spellEnd"/>
      <w:r w:rsidRPr="00253446">
        <w:rPr>
          <w:rFonts w:ascii="Segoe UI" w:hAnsi="Segoe UI" w:cs="Segoe UI"/>
          <w:color w:val="000000"/>
          <w:sz w:val="24"/>
          <w:szCs w:val="24"/>
        </w:rPr>
        <w:t>-места, иные здания, строения, сооружения, помещения, а также жилые и садовые дома,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</w:t>
      </w:r>
      <w:r w:rsidR="00524C9A" w:rsidRPr="00253446">
        <w:rPr>
          <w:rFonts w:ascii="Segoe UI" w:hAnsi="Segoe UI" w:cs="Segoe UI"/>
          <w:color w:val="000000"/>
          <w:sz w:val="24"/>
          <w:szCs w:val="24"/>
        </w:rPr>
        <w:t>, иные объекты капитального строительства</w:t>
      </w:r>
      <w:r w:rsidRPr="00253446">
        <w:rPr>
          <w:rFonts w:ascii="Segoe UI" w:hAnsi="Segoe UI" w:cs="Segoe UI"/>
          <w:color w:val="000000"/>
          <w:sz w:val="24"/>
          <w:szCs w:val="24"/>
        </w:rPr>
        <w:t>.</w:t>
      </w:r>
      <w:proofErr w:type="gramEnd"/>
      <w:r w:rsidR="00797A5F" w:rsidRPr="00253446">
        <w:rPr>
          <w:rFonts w:ascii="Segoe UI" w:hAnsi="Segoe UI" w:cs="Segoe UI"/>
          <w:color w:val="000000"/>
          <w:sz w:val="24"/>
          <w:szCs w:val="24"/>
        </w:rPr>
        <w:t xml:space="preserve">  </w:t>
      </w:r>
      <w:r w:rsidRPr="00253446">
        <w:rPr>
          <w:rFonts w:ascii="Segoe UI" w:hAnsi="Segoe UI" w:cs="Segoe UI"/>
          <w:sz w:val="24"/>
          <w:szCs w:val="24"/>
        </w:rPr>
        <w:t>П</w:t>
      </w:r>
      <w:r w:rsidR="00797A5F" w:rsidRPr="00253446">
        <w:rPr>
          <w:rFonts w:ascii="Segoe UI" w:hAnsi="Segoe UI" w:cs="Segoe UI"/>
          <w:sz w:val="24"/>
          <w:szCs w:val="24"/>
        </w:rPr>
        <w:t>о общему правилу</w:t>
      </w:r>
      <w:r w:rsidR="00B54569" w:rsidRPr="00253446">
        <w:rPr>
          <w:rFonts w:ascii="Segoe UI" w:hAnsi="Segoe UI" w:cs="Segoe UI"/>
          <w:sz w:val="24"/>
          <w:szCs w:val="24"/>
        </w:rPr>
        <w:t xml:space="preserve"> </w:t>
      </w:r>
      <w:r w:rsidR="00C0754D" w:rsidRPr="00253446">
        <w:rPr>
          <w:rFonts w:ascii="Segoe UI" w:hAnsi="Segoe UI" w:cs="Segoe UI"/>
          <w:sz w:val="24"/>
          <w:szCs w:val="24"/>
        </w:rPr>
        <w:t>н</w:t>
      </w:r>
      <w:r w:rsidR="0003552E" w:rsidRPr="00253446">
        <w:rPr>
          <w:rFonts w:ascii="Segoe UI" w:hAnsi="Segoe UI" w:cs="Segoe UI"/>
          <w:sz w:val="24"/>
          <w:szCs w:val="24"/>
        </w:rPr>
        <w:t xml:space="preserve">алоговая база в отношении </w:t>
      </w:r>
      <w:proofErr w:type="gramStart"/>
      <w:r w:rsidRPr="00253446">
        <w:rPr>
          <w:rFonts w:ascii="Segoe UI" w:hAnsi="Segoe UI" w:cs="Segoe UI"/>
          <w:sz w:val="24"/>
          <w:szCs w:val="24"/>
        </w:rPr>
        <w:t>таких</w:t>
      </w:r>
      <w:proofErr w:type="gramEnd"/>
      <w:r w:rsidRPr="00253446">
        <w:rPr>
          <w:rFonts w:ascii="Segoe UI" w:hAnsi="Segoe UI" w:cs="Segoe UI"/>
          <w:sz w:val="24"/>
          <w:szCs w:val="24"/>
        </w:rPr>
        <w:t xml:space="preserve"> </w:t>
      </w:r>
      <w:r w:rsidR="00524C9A" w:rsidRPr="00253446">
        <w:rPr>
          <w:rFonts w:ascii="Segoe UI" w:hAnsi="Segoe UI" w:cs="Segoe UI"/>
          <w:sz w:val="24"/>
          <w:szCs w:val="24"/>
        </w:rPr>
        <w:t>ОКС</w:t>
      </w:r>
      <w:r w:rsidR="0003552E" w:rsidRPr="00253446">
        <w:rPr>
          <w:rFonts w:ascii="Segoe UI" w:hAnsi="Segoe UI" w:cs="Segoe UI"/>
          <w:sz w:val="24"/>
          <w:szCs w:val="24"/>
        </w:rPr>
        <w:t xml:space="preserve"> </w:t>
      </w:r>
      <w:r w:rsidR="00B54569" w:rsidRPr="00253446">
        <w:rPr>
          <w:rFonts w:ascii="Segoe UI" w:hAnsi="Segoe UI" w:cs="Segoe UI"/>
          <w:sz w:val="24"/>
          <w:szCs w:val="24"/>
        </w:rPr>
        <w:t xml:space="preserve">должна </w:t>
      </w:r>
      <w:r w:rsidR="0003552E" w:rsidRPr="00253446">
        <w:rPr>
          <w:rFonts w:ascii="Segoe UI" w:hAnsi="Segoe UI" w:cs="Segoe UI"/>
          <w:sz w:val="24"/>
          <w:szCs w:val="24"/>
        </w:rPr>
        <w:t>определя</w:t>
      </w:r>
      <w:r w:rsidR="00B54569" w:rsidRPr="00253446">
        <w:rPr>
          <w:rFonts w:ascii="Segoe UI" w:hAnsi="Segoe UI" w:cs="Segoe UI"/>
          <w:sz w:val="24"/>
          <w:szCs w:val="24"/>
        </w:rPr>
        <w:t>ться</w:t>
      </w:r>
      <w:r w:rsidR="0003552E" w:rsidRPr="00253446">
        <w:rPr>
          <w:rFonts w:ascii="Segoe UI" w:hAnsi="Segoe UI" w:cs="Segoe UI"/>
          <w:sz w:val="24"/>
          <w:szCs w:val="24"/>
        </w:rPr>
        <w:t xml:space="preserve"> исх</w:t>
      </w:r>
      <w:r w:rsidR="00B54569" w:rsidRPr="00253446">
        <w:rPr>
          <w:rFonts w:ascii="Segoe UI" w:hAnsi="Segoe UI" w:cs="Segoe UI"/>
          <w:sz w:val="24"/>
          <w:szCs w:val="24"/>
        </w:rPr>
        <w:t>одя из их кадастровой стоимости. Однако</w:t>
      </w:r>
      <w:proofErr w:type="gramStart"/>
      <w:r w:rsidR="00B54569" w:rsidRPr="00253446">
        <w:rPr>
          <w:rFonts w:ascii="Segoe UI" w:hAnsi="Segoe UI" w:cs="Segoe UI"/>
          <w:sz w:val="24"/>
          <w:szCs w:val="24"/>
        </w:rPr>
        <w:t>,</w:t>
      </w:r>
      <w:proofErr w:type="gramEnd"/>
      <w:r w:rsidR="00B54569" w:rsidRPr="00253446">
        <w:rPr>
          <w:rFonts w:ascii="Segoe UI" w:hAnsi="Segoe UI" w:cs="Segoe UI"/>
          <w:sz w:val="24"/>
          <w:szCs w:val="24"/>
        </w:rPr>
        <w:t xml:space="preserve"> </w:t>
      </w:r>
      <w:r w:rsidR="00BB3E26" w:rsidRPr="00253446">
        <w:rPr>
          <w:rFonts w:ascii="Segoe UI" w:hAnsi="Segoe UI" w:cs="Segoe UI"/>
          <w:sz w:val="24"/>
          <w:szCs w:val="24"/>
        </w:rPr>
        <w:t xml:space="preserve"> </w:t>
      </w:r>
      <w:r w:rsidR="00B54569" w:rsidRPr="00253446">
        <w:rPr>
          <w:rFonts w:ascii="Segoe UI" w:hAnsi="Segoe UI" w:cs="Segoe UI"/>
          <w:sz w:val="24"/>
          <w:szCs w:val="24"/>
        </w:rPr>
        <w:t>до 1 января 2020 года законом установлен п</w:t>
      </w:r>
      <w:r w:rsidR="00F23AC7" w:rsidRPr="00253446">
        <w:rPr>
          <w:rFonts w:ascii="Segoe UI" w:hAnsi="Segoe UI" w:cs="Segoe UI"/>
          <w:sz w:val="24"/>
          <w:szCs w:val="24"/>
        </w:rPr>
        <w:t xml:space="preserve">ереходный период </w:t>
      </w:r>
      <w:r w:rsidR="00BB3E26" w:rsidRPr="00253446">
        <w:rPr>
          <w:rFonts w:ascii="Segoe UI" w:hAnsi="Segoe UI" w:cs="Segoe UI"/>
          <w:sz w:val="24"/>
          <w:szCs w:val="24"/>
        </w:rPr>
        <w:t>для применения нового порядка</w:t>
      </w:r>
      <w:r w:rsidR="00797A5F" w:rsidRPr="00253446">
        <w:rPr>
          <w:rFonts w:ascii="Segoe UI" w:hAnsi="Segoe UI" w:cs="Segoe UI"/>
          <w:sz w:val="24"/>
          <w:szCs w:val="24"/>
        </w:rPr>
        <w:t xml:space="preserve">  - </w:t>
      </w:r>
      <w:r w:rsidR="00BB3E26" w:rsidRPr="00253446">
        <w:rPr>
          <w:rFonts w:ascii="Segoe UI" w:hAnsi="Segoe UI" w:cs="Segoe UI"/>
          <w:sz w:val="24"/>
          <w:szCs w:val="24"/>
        </w:rPr>
        <w:t xml:space="preserve"> </w:t>
      </w:r>
      <w:r w:rsidRPr="00253446">
        <w:rPr>
          <w:rFonts w:ascii="Segoe UI" w:hAnsi="Segoe UI" w:cs="Segoe UI"/>
          <w:sz w:val="24"/>
          <w:szCs w:val="24"/>
        </w:rPr>
        <w:t xml:space="preserve">дату перехода </w:t>
      </w:r>
      <w:r w:rsidR="00797A5F" w:rsidRPr="00253446">
        <w:rPr>
          <w:rFonts w:ascii="Segoe UI" w:hAnsi="Segoe UI" w:cs="Segoe UI"/>
          <w:sz w:val="24"/>
          <w:szCs w:val="24"/>
        </w:rPr>
        <w:t>к</w:t>
      </w:r>
      <w:r w:rsidRPr="00253446">
        <w:rPr>
          <w:rFonts w:ascii="Segoe UI" w:hAnsi="Segoe UI" w:cs="Segoe UI"/>
          <w:sz w:val="24"/>
          <w:szCs w:val="24"/>
        </w:rPr>
        <w:t xml:space="preserve"> </w:t>
      </w:r>
      <w:r w:rsidR="00F23AC7" w:rsidRPr="00253446">
        <w:rPr>
          <w:rFonts w:ascii="Segoe UI" w:hAnsi="Segoe UI" w:cs="Segoe UI"/>
          <w:sz w:val="24"/>
          <w:szCs w:val="24"/>
        </w:rPr>
        <w:t>расчет</w:t>
      </w:r>
      <w:r w:rsidR="00797A5F" w:rsidRPr="00253446">
        <w:rPr>
          <w:rFonts w:ascii="Segoe UI" w:hAnsi="Segoe UI" w:cs="Segoe UI"/>
          <w:sz w:val="24"/>
          <w:szCs w:val="24"/>
        </w:rPr>
        <w:t>у</w:t>
      </w:r>
      <w:r w:rsidRPr="00253446">
        <w:rPr>
          <w:rFonts w:ascii="Segoe UI" w:hAnsi="Segoe UI" w:cs="Segoe UI"/>
          <w:sz w:val="24"/>
          <w:szCs w:val="24"/>
        </w:rPr>
        <w:t xml:space="preserve"> </w:t>
      </w:r>
      <w:r w:rsidR="00F23AC7" w:rsidRPr="00253446">
        <w:rPr>
          <w:rFonts w:ascii="Segoe UI" w:hAnsi="Segoe UI" w:cs="Segoe UI"/>
          <w:sz w:val="24"/>
          <w:szCs w:val="24"/>
        </w:rPr>
        <w:t>налога</w:t>
      </w:r>
      <w:r w:rsidR="00BB3E26" w:rsidRPr="00253446">
        <w:rPr>
          <w:rFonts w:ascii="Segoe UI" w:hAnsi="Segoe UI" w:cs="Segoe UI"/>
          <w:sz w:val="24"/>
          <w:szCs w:val="24"/>
        </w:rPr>
        <w:t xml:space="preserve"> </w:t>
      </w:r>
      <w:r w:rsidR="00797A5F" w:rsidRPr="00253446">
        <w:rPr>
          <w:rFonts w:ascii="Segoe UI" w:hAnsi="Segoe UI" w:cs="Segoe UI"/>
          <w:sz w:val="24"/>
          <w:szCs w:val="24"/>
        </w:rPr>
        <w:t xml:space="preserve">на </w:t>
      </w:r>
      <w:r w:rsidR="00BB3E26" w:rsidRPr="00253446">
        <w:rPr>
          <w:rFonts w:ascii="Segoe UI" w:hAnsi="Segoe UI" w:cs="Segoe UI"/>
          <w:sz w:val="24"/>
          <w:szCs w:val="24"/>
        </w:rPr>
        <w:t>ОКС</w:t>
      </w:r>
      <w:r w:rsidR="00F23AC7" w:rsidRPr="00253446">
        <w:rPr>
          <w:rFonts w:ascii="Segoe UI" w:hAnsi="Segoe UI" w:cs="Segoe UI"/>
          <w:sz w:val="24"/>
          <w:szCs w:val="24"/>
        </w:rPr>
        <w:t xml:space="preserve"> по </w:t>
      </w:r>
      <w:r w:rsidR="00797A5F" w:rsidRPr="00253446">
        <w:rPr>
          <w:rFonts w:ascii="Segoe UI" w:hAnsi="Segoe UI" w:cs="Segoe UI"/>
          <w:sz w:val="24"/>
          <w:szCs w:val="24"/>
        </w:rPr>
        <w:t xml:space="preserve">их </w:t>
      </w:r>
      <w:r w:rsidR="00F23AC7" w:rsidRPr="00253446">
        <w:rPr>
          <w:rFonts w:ascii="Segoe UI" w:hAnsi="Segoe UI" w:cs="Segoe UI"/>
          <w:sz w:val="24"/>
          <w:szCs w:val="24"/>
        </w:rPr>
        <w:t xml:space="preserve">кадастровой стоимости </w:t>
      </w:r>
      <w:r w:rsidRPr="00253446">
        <w:rPr>
          <w:rFonts w:ascii="Segoe UI" w:hAnsi="Segoe UI" w:cs="Segoe UI"/>
          <w:sz w:val="24"/>
          <w:szCs w:val="24"/>
        </w:rPr>
        <w:t>определяет представительный орган конкретного региона.</w:t>
      </w:r>
    </w:p>
    <w:p w:rsidR="00A73FB9" w:rsidRPr="00253446" w:rsidRDefault="0040674D" w:rsidP="00253446">
      <w:pPr>
        <w:autoSpaceDE w:val="0"/>
        <w:autoSpaceDN w:val="0"/>
        <w:adjustRightInd w:val="0"/>
        <w:ind w:left="-426" w:right="-1" w:firstLine="567"/>
        <w:contextualSpacing/>
        <w:jc w:val="both"/>
        <w:rPr>
          <w:rFonts w:ascii="Segoe UI" w:eastAsia="Calibri" w:hAnsi="Segoe UI" w:cs="Segoe UI"/>
          <w:sz w:val="24"/>
          <w:szCs w:val="24"/>
          <w:lang w:eastAsia="en-US"/>
        </w:rPr>
      </w:pPr>
      <w:r w:rsidRPr="00253446">
        <w:rPr>
          <w:rFonts w:ascii="Segoe UI" w:hAnsi="Segoe UI" w:cs="Segoe UI"/>
          <w:sz w:val="24"/>
          <w:szCs w:val="24"/>
        </w:rPr>
        <w:t xml:space="preserve"> </w:t>
      </w:r>
      <w:r w:rsidR="00D43DBC" w:rsidRPr="00253446">
        <w:rPr>
          <w:rFonts w:ascii="Segoe UI" w:hAnsi="Segoe UI" w:cs="Segoe UI"/>
          <w:sz w:val="24"/>
          <w:szCs w:val="24"/>
        </w:rPr>
        <w:t>В</w:t>
      </w:r>
      <w:r w:rsidR="0003552E" w:rsidRPr="00253446">
        <w:rPr>
          <w:rFonts w:ascii="Segoe UI" w:hAnsi="Segoe UI" w:cs="Segoe UI"/>
          <w:sz w:val="24"/>
          <w:szCs w:val="24"/>
        </w:rPr>
        <w:t xml:space="preserve"> случае отсутствия </w:t>
      </w:r>
      <w:r w:rsidRPr="00253446">
        <w:rPr>
          <w:rFonts w:ascii="Segoe UI" w:hAnsi="Segoe UI" w:cs="Segoe UI"/>
          <w:sz w:val="24"/>
          <w:szCs w:val="24"/>
        </w:rPr>
        <w:t>решения представительного органа субъекта РФ</w:t>
      </w:r>
      <w:r w:rsidR="00F23AC7" w:rsidRPr="00253446">
        <w:rPr>
          <w:rFonts w:ascii="Segoe UI" w:hAnsi="Segoe UI" w:cs="Segoe UI"/>
          <w:sz w:val="24"/>
          <w:szCs w:val="24"/>
        </w:rPr>
        <w:t xml:space="preserve"> о переходе на расчет налога по новым правилам</w:t>
      </w:r>
      <w:r w:rsidR="0003552E" w:rsidRPr="00253446">
        <w:rPr>
          <w:rFonts w:ascii="Segoe UI" w:hAnsi="Segoe UI" w:cs="Segoe UI"/>
          <w:sz w:val="24"/>
          <w:szCs w:val="24"/>
        </w:rPr>
        <w:t xml:space="preserve">, налоговая база в отношении </w:t>
      </w:r>
      <w:r w:rsidR="00E4437C" w:rsidRPr="00253446">
        <w:rPr>
          <w:rFonts w:ascii="Segoe UI" w:hAnsi="Segoe UI" w:cs="Segoe UI"/>
          <w:sz w:val="24"/>
          <w:szCs w:val="24"/>
        </w:rPr>
        <w:t>ОКС</w:t>
      </w:r>
      <w:r w:rsidR="00797A5F" w:rsidRPr="00253446">
        <w:rPr>
          <w:rFonts w:ascii="Segoe UI" w:hAnsi="Segoe UI" w:cs="Segoe UI"/>
          <w:sz w:val="24"/>
          <w:szCs w:val="24"/>
        </w:rPr>
        <w:t xml:space="preserve"> определяется исходя из</w:t>
      </w:r>
      <w:r w:rsidR="0003552E" w:rsidRPr="00253446">
        <w:rPr>
          <w:rFonts w:ascii="Segoe UI" w:hAnsi="Segoe UI" w:cs="Segoe UI"/>
          <w:sz w:val="24"/>
          <w:szCs w:val="24"/>
        </w:rPr>
        <w:t xml:space="preserve"> </w:t>
      </w:r>
      <w:hyperlink r:id="rId6" w:history="1">
        <w:r w:rsidR="0003552E" w:rsidRPr="00253446">
          <w:rPr>
            <w:rFonts w:ascii="Segoe UI" w:hAnsi="Segoe UI" w:cs="Segoe UI"/>
            <w:color w:val="000000"/>
            <w:sz w:val="24"/>
            <w:szCs w:val="24"/>
          </w:rPr>
          <w:t>инвентаризационной стоимости</w:t>
        </w:r>
      </w:hyperlink>
      <w:r w:rsidR="00BB3E26" w:rsidRPr="00253446">
        <w:rPr>
          <w:rFonts w:ascii="Segoe UI" w:hAnsi="Segoe UI" w:cs="Segoe UI"/>
          <w:color w:val="000000"/>
          <w:sz w:val="24"/>
          <w:szCs w:val="24"/>
        </w:rPr>
        <w:t>. В данном случае, д</w:t>
      </w:r>
      <w:r w:rsidR="00A73FB9" w:rsidRPr="00253446">
        <w:rPr>
          <w:rFonts w:ascii="Segoe UI" w:hAnsi="Segoe UI" w:cs="Segoe UI"/>
          <w:color w:val="000000"/>
          <w:sz w:val="24"/>
          <w:szCs w:val="24"/>
        </w:rPr>
        <w:t xml:space="preserve">ля расчета размера налога к </w:t>
      </w:r>
      <w:r w:rsidR="00BC59C4" w:rsidRPr="00253446">
        <w:rPr>
          <w:rFonts w:ascii="Segoe UI" w:hAnsi="Segoe UI" w:cs="Segoe UI"/>
          <w:color w:val="000000"/>
          <w:sz w:val="24"/>
          <w:szCs w:val="24"/>
        </w:rPr>
        <w:t xml:space="preserve">установленной ранее </w:t>
      </w:r>
      <w:r w:rsidR="00A73FB9" w:rsidRPr="00253446">
        <w:rPr>
          <w:rFonts w:ascii="Segoe UI" w:hAnsi="Segoe UI" w:cs="Segoe UI"/>
          <w:color w:val="000000"/>
          <w:sz w:val="24"/>
          <w:szCs w:val="24"/>
        </w:rPr>
        <w:t xml:space="preserve">инвентаризационной стоимости применяются </w:t>
      </w:r>
      <w:r w:rsidR="00A73FB9" w:rsidRPr="00253446">
        <w:rPr>
          <w:rFonts w:ascii="Segoe UI" w:eastAsia="Calibri" w:hAnsi="Segoe UI" w:cs="Segoe UI"/>
          <w:sz w:val="24"/>
          <w:szCs w:val="24"/>
          <w:lang w:eastAsia="en-US"/>
        </w:rPr>
        <w:t>коэффициенты-дефляторы, у</w:t>
      </w:r>
      <w:r w:rsidRPr="00253446">
        <w:rPr>
          <w:rFonts w:ascii="Segoe UI" w:eastAsia="Calibri" w:hAnsi="Segoe UI" w:cs="Segoe UI"/>
          <w:sz w:val="24"/>
          <w:szCs w:val="24"/>
          <w:lang w:eastAsia="en-US"/>
        </w:rPr>
        <w:t>тверждаемые</w:t>
      </w:r>
      <w:r w:rsidR="00A73FB9" w:rsidRPr="00253446">
        <w:rPr>
          <w:rFonts w:ascii="Segoe UI" w:eastAsia="Calibri" w:hAnsi="Segoe UI" w:cs="Segoe UI"/>
          <w:sz w:val="24"/>
          <w:szCs w:val="24"/>
          <w:lang w:eastAsia="en-US"/>
        </w:rPr>
        <w:t xml:space="preserve"> ежегодно Минэкономразвития России.</w:t>
      </w:r>
    </w:p>
    <w:p w:rsidR="00BB3E26" w:rsidRPr="00253446" w:rsidRDefault="00BB3E26" w:rsidP="00253446">
      <w:pPr>
        <w:autoSpaceDE w:val="0"/>
        <w:autoSpaceDN w:val="0"/>
        <w:adjustRightInd w:val="0"/>
        <w:ind w:left="-426" w:right="-1" w:firstLine="426"/>
        <w:contextualSpacing/>
        <w:jc w:val="both"/>
        <w:rPr>
          <w:rFonts w:ascii="Segoe UI" w:eastAsia="Calibri" w:hAnsi="Segoe UI" w:cs="Segoe UI"/>
          <w:b/>
          <w:bCs/>
          <w:sz w:val="24"/>
          <w:szCs w:val="24"/>
          <w:lang w:eastAsia="en-US"/>
        </w:rPr>
      </w:pPr>
      <w:r w:rsidRPr="00253446">
        <w:rPr>
          <w:rFonts w:ascii="Segoe UI" w:eastAsia="Calibri" w:hAnsi="Segoe UI" w:cs="Segoe UI"/>
          <w:sz w:val="24"/>
          <w:szCs w:val="24"/>
          <w:lang w:eastAsia="en-US"/>
        </w:rPr>
        <w:t>В настоящее время</w:t>
      </w:r>
      <w:r w:rsidR="00D43DBC" w:rsidRPr="00253446">
        <w:rPr>
          <w:rFonts w:ascii="Segoe UI" w:eastAsia="Calibri" w:hAnsi="Segoe UI" w:cs="Segoe UI"/>
          <w:sz w:val="24"/>
          <w:szCs w:val="24"/>
          <w:lang w:eastAsia="en-US"/>
        </w:rPr>
        <w:t xml:space="preserve"> исчисление налога на ОКС</w:t>
      </w:r>
      <w:r w:rsidR="00797A5F" w:rsidRPr="00253446">
        <w:rPr>
          <w:rFonts w:ascii="Segoe UI" w:eastAsia="Calibri" w:hAnsi="Segoe UI" w:cs="Segoe UI"/>
          <w:sz w:val="24"/>
          <w:szCs w:val="24"/>
          <w:lang w:eastAsia="en-US"/>
        </w:rPr>
        <w:t xml:space="preserve"> физических лиц </w:t>
      </w:r>
      <w:r w:rsidR="00D43DBC" w:rsidRPr="00253446">
        <w:rPr>
          <w:rFonts w:ascii="Segoe UI" w:eastAsia="Calibri" w:hAnsi="Segoe UI" w:cs="Segoe UI"/>
          <w:sz w:val="24"/>
          <w:szCs w:val="24"/>
          <w:lang w:eastAsia="en-US"/>
        </w:rPr>
        <w:t xml:space="preserve"> на территории </w:t>
      </w:r>
      <w:r w:rsidR="00D43DBC" w:rsidRPr="00253446">
        <w:rPr>
          <w:rFonts w:ascii="Segoe UI" w:eastAsia="Calibri" w:hAnsi="Segoe UI" w:cs="Segoe UI"/>
          <w:color w:val="000000"/>
          <w:sz w:val="24"/>
          <w:szCs w:val="24"/>
          <w:lang w:eastAsia="en-US"/>
        </w:rPr>
        <w:t>Иркутской области осуществляется по их инвентаризационной стоимости</w:t>
      </w:r>
      <w:r w:rsidR="00D43DBC" w:rsidRPr="00253446">
        <w:rPr>
          <w:rFonts w:ascii="Segoe UI" w:hAnsi="Segoe UI" w:cs="Segoe UI"/>
          <w:color w:val="000000"/>
          <w:sz w:val="24"/>
          <w:szCs w:val="24"/>
        </w:rPr>
        <w:t xml:space="preserve">,  так как </w:t>
      </w:r>
      <w:r w:rsidR="000A0202" w:rsidRPr="00253446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D43DBC" w:rsidRPr="00253446">
        <w:rPr>
          <w:rFonts w:ascii="Segoe UI" w:hAnsi="Segoe UI" w:cs="Segoe UI"/>
          <w:color w:val="000000"/>
          <w:sz w:val="24"/>
          <w:szCs w:val="24"/>
        </w:rPr>
        <w:t xml:space="preserve">дата </w:t>
      </w:r>
      <w:r w:rsidR="000A0202" w:rsidRPr="00253446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D43DBC" w:rsidRPr="00253446">
        <w:rPr>
          <w:rFonts w:ascii="Segoe UI" w:hAnsi="Segoe UI" w:cs="Segoe UI"/>
          <w:color w:val="000000"/>
          <w:sz w:val="24"/>
          <w:szCs w:val="24"/>
        </w:rPr>
        <w:t>перехода</w:t>
      </w:r>
      <w:r w:rsidR="000A0202" w:rsidRPr="00253446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D43DBC" w:rsidRPr="00253446">
        <w:rPr>
          <w:rFonts w:ascii="Segoe UI" w:hAnsi="Segoe UI" w:cs="Segoe UI"/>
          <w:color w:val="000000"/>
          <w:sz w:val="24"/>
          <w:szCs w:val="24"/>
        </w:rPr>
        <w:t xml:space="preserve"> на</w:t>
      </w:r>
      <w:r w:rsidR="000A0202" w:rsidRPr="00253446">
        <w:rPr>
          <w:rFonts w:ascii="Segoe UI" w:hAnsi="Segoe UI" w:cs="Segoe UI"/>
          <w:color w:val="000000"/>
          <w:sz w:val="24"/>
          <w:szCs w:val="24"/>
        </w:rPr>
        <w:t xml:space="preserve">  </w:t>
      </w:r>
      <w:r w:rsidR="00D43DBC" w:rsidRPr="00253446">
        <w:rPr>
          <w:rFonts w:ascii="Segoe UI" w:hAnsi="Segoe UI" w:cs="Segoe UI"/>
          <w:color w:val="000000"/>
          <w:sz w:val="24"/>
          <w:szCs w:val="24"/>
        </w:rPr>
        <w:t xml:space="preserve"> налогообложение по кадастровой</w:t>
      </w:r>
      <w:r w:rsidR="000A0202" w:rsidRPr="00253446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D43DBC" w:rsidRPr="00253446">
        <w:rPr>
          <w:rFonts w:ascii="Segoe UI" w:hAnsi="Segoe UI" w:cs="Segoe UI"/>
          <w:color w:val="000000"/>
          <w:sz w:val="24"/>
          <w:szCs w:val="24"/>
        </w:rPr>
        <w:t xml:space="preserve"> стоимости </w:t>
      </w:r>
      <w:r w:rsidR="000A0202" w:rsidRPr="00253446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D43DBC" w:rsidRPr="00253446">
        <w:rPr>
          <w:rFonts w:ascii="Segoe UI" w:hAnsi="Segoe UI" w:cs="Segoe UI"/>
          <w:color w:val="000000"/>
          <w:sz w:val="24"/>
          <w:szCs w:val="24"/>
        </w:rPr>
        <w:t xml:space="preserve"> не установлена, сообщает ведущий юрисконсульт Кадастровой палаты по</w:t>
      </w:r>
      <w:r w:rsidR="00D43DBC" w:rsidRPr="00253446">
        <w:rPr>
          <w:rFonts w:ascii="Segoe UI" w:hAnsi="Segoe UI" w:cs="Segoe UI"/>
          <w:sz w:val="24"/>
          <w:szCs w:val="24"/>
        </w:rPr>
        <w:t xml:space="preserve"> Иркутской области Огнева Наталья. </w:t>
      </w:r>
    </w:p>
    <w:p w:rsidR="00797A5F" w:rsidRPr="00253446" w:rsidRDefault="00BB3E26" w:rsidP="00253446">
      <w:pPr>
        <w:autoSpaceDE w:val="0"/>
        <w:autoSpaceDN w:val="0"/>
        <w:adjustRightInd w:val="0"/>
        <w:ind w:left="-425" w:right="-1" w:firstLine="567"/>
        <w:contextualSpacing/>
        <w:jc w:val="both"/>
        <w:rPr>
          <w:rFonts w:ascii="Segoe UI" w:eastAsia="Calibri" w:hAnsi="Segoe UI" w:cs="Segoe UI"/>
          <w:sz w:val="24"/>
          <w:szCs w:val="24"/>
          <w:lang w:eastAsia="en-US"/>
        </w:rPr>
      </w:pPr>
      <w:r w:rsidRPr="00253446">
        <w:rPr>
          <w:rFonts w:ascii="Segoe UI" w:hAnsi="Segoe UI" w:cs="Segoe UI"/>
          <w:sz w:val="24"/>
          <w:szCs w:val="24"/>
        </w:rPr>
        <w:t xml:space="preserve"> </w:t>
      </w:r>
      <w:r w:rsidR="00C0754D" w:rsidRPr="00253446">
        <w:rPr>
          <w:rFonts w:ascii="Segoe UI" w:eastAsia="Calibri" w:hAnsi="Segoe UI" w:cs="Segoe UI"/>
          <w:sz w:val="24"/>
          <w:szCs w:val="24"/>
          <w:lang w:eastAsia="en-US"/>
        </w:rPr>
        <w:t>В Иркутской области результаты определения кадастровой стоимости объектов капитального строительства утверждены Постановлением Правительства Иркутской области от 14.11.2016 N 723-пп</w:t>
      </w:r>
      <w:r w:rsidR="00797A5F" w:rsidRPr="00253446">
        <w:rPr>
          <w:rFonts w:ascii="Segoe UI" w:eastAsia="Calibri" w:hAnsi="Segoe UI" w:cs="Segoe UI"/>
          <w:sz w:val="24"/>
          <w:szCs w:val="24"/>
          <w:lang w:eastAsia="en-US"/>
        </w:rPr>
        <w:t xml:space="preserve">, </w:t>
      </w:r>
      <w:r w:rsidR="00C0754D" w:rsidRPr="00253446">
        <w:rPr>
          <w:rFonts w:ascii="Segoe UI" w:eastAsia="Calibri" w:hAnsi="Segoe UI" w:cs="Segoe UI"/>
          <w:sz w:val="24"/>
          <w:szCs w:val="24"/>
          <w:lang w:eastAsia="en-US"/>
        </w:rPr>
        <w:t xml:space="preserve">сведения </w:t>
      </w:r>
      <w:r w:rsidR="00797A5F" w:rsidRPr="00253446">
        <w:rPr>
          <w:rFonts w:ascii="Segoe UI" w:eastAsia="Calibri" w:hAnsi="Segoe UI" w:cs="Segoe UI"/>
          <w:sz w:val="24"/>
          <w:szCs w:val="24"/>
          <w:lang w:eastAsia="en-US"/>
        </w:rPr>
        <w:t xml:space="preserve">о такой кадастровой стоимости уже </w:t>
      </w:r>
      <w:r w:rsidR="00C0754D" w:rsidRPr="00253446">
        <w:rPr>
          <w:rFonts w:ascii="Segoe UI" w:eastAsia="Calibri" w:hAnsi="Segoe UI" w:cs="Segoe UI"/>
          <w:sz w:val="24"/>
          <w:szCs w:val="24"/>
          <w:lang w:eastAsia="en-US"/>
        </w:rPr>
        <w:t xml:space="preserve">внесены в </w:t>
      </w:r>
      <w:r w:rsidR="00797A5F" w:rsidRPr="00253446">
        <w:rPr>
          <w:rFonts w:ascii="Segoe UI" w:eastAsia="Calibri" w:hAnsi="Segoe UI" w:cs="Segoe UI"/>
          <w:sz w:val="24"/>
          <w:szCs w:val="24"/>
          <w:lang w:eastAsia="en-US"/>
        </w:rPr>
        <w:t>Единый государственный реестр недвижимости (</w:t>
      </w:r>
      <w:r w:rsidR="00C0754D" w:rsidRPr="00253446">
        <w:rPr>
          <w:rFonts w:ascii="Segoe UI" w:eastAsia="Calibri" w:hAnsi="Segoe UI" w:cs="Segoe UI"/>
          <w:sz w:val="24"/>
          <w:szCs w:val="24"/>
          <w:lang w:eastAsia="en-US"/>
        </w:rPr>
        <w:t>ЕГРН</w:t>
      </w:r>
      <w:r w:rsidR="00797A5F" w:rsidRPr="00253446">
        <w:rPr>
          <w:rFonts w:ascii="Segoe UI" w:eastAsia="Calibri" w:hAnsi="Segoe UI" w:cs="Segoe UI"/>
          <w:sz w:val="24"/>
          <w:szCs w:val="24"/>
          <w:lang w:eastAsia="en-US"/>
        </w:rPr>
        <w:t>)</w:t>
      </w:r>
      <w:r w:rsidR="00C0754D" w:rsidRPr="00253446">
        <w:rPr>
          <w:rFonts w:ascii="Segoe UI" w:eastAsia="Calibri" w:hAnsi="Segoe UI" w:cs="Segoe UI"/>
          <w:sz w:val="24"/>
          <w:szCs w:val="24"/>
          <w:lang w:eastAsia="en-US"/>
        </w:rPr>
        <w:t>.</w:t>
      </w:r>
    </w:p>
    <w:p w:rsidR="00A628E9" w:rsidRPr="00253446" w:rsidRDefault="00A628E9" w:rsidP="00253446">
      <w:pPr>
        <w:autoSpaceDE w:val="0"/>
        <w:autoSpaceDN w:val="0"/>
        <w:adjustRightInd w:val="0"/>
        <w:ind w:left="-425" w:firstLine="567"/>
        <w:contextualSpacing/>
        <w:jc w:val="both"/>
        <w:rPr>
          <w:rFonts w:ascii="Segoe UI" w:eastAsia="Calibri" w:hAnsi="Segoe UI" w:cs="Segoe UI"/>
          <w:sz w:val="24"/>
          <w:szCs w:val="24"/>
          <w:lang w:eastAsia="en-US"/>
        </w:rPr>
      </w:pPr>
      <w:r w:rsidRPr="00253446">
        <w:rPr>
          <w:rFonts w:ascii="Segoe UI" w:eastAsia="Calibri" w:hAnsi="Segoe UI" w:cs="Segoe UI"/>
          <w:sz w:val="24"/>
          <w:szCs w:val="24"/>
          <w:lang w:eastAsia="en-US"/>
        </w:rPr>
        <w:lastRenderedPageBreak/>
        <w:t xml:space="preserve">Начиная с 1 января 2020 года определение налоговой базы по </w:t>
      </w:r>
      <w:hyperlink r:id="rId7" w:history="1">
        <w:r w:rsidRPr="00253446">
          <w:rPr>
            <w:rFonts w:ascii="Segoe UI" w:eastAsia="Calibri" w:hAnsi="Segoe UI" w:cs="Segoe UI"/>
            <w:color w:val="000000"/>
            <w:sz w:val="24"/>
            <w:szCs w:val="24"/>
            <w:lang w:eastAsia="en-US"/>
          </w:rPr>
          <w:t>налогу</w:t>
        </w:r>
      </w:hyperlink>
      <w:r w:rsidRPr="00253446">
        <w:rPr>
          <w:rFonts w:ascii="Segoe UI" w:eastAsia="Calibri" w:hAnsi="Segoe UI" w:cs="Segoe UI"/>
          <w:sz w:val="24"/>
          <w:szCs w:val="24"/>
          <w:lang w:eastAsia="en-US"/>
        </w:rPr>
        <w:t xml:space="preserve"> на имущество физических лиц </w:t>
      </w:r>
      <w:proofErr w:type="gramStart"/>
      <w:r w:rsidRPr="00253446">
        <w:rPr>
          <w:rFonts w:ascii="Segoe UI" w:eastAsia="Calibri" w:hAnsi="Segoe UI" w:cs="Segoe UI"/>
          <w:sz w:val="24"/>
          <w:szCs w:val="24"/>
          <w:lang w:eastAsia="en-US"/>
        </w:rPr>
        <w:t>исходя из инвентаризационной стоимости объектов налогообложения не</w:t>
      </w:r>
      <w:proofErr w:type="gramEnd"/>
      <w:r w:rsidRPr="00253446">
        <w:rPr>
          <w:rFonts w:ascii="Segoe UI" w:eastAsia="Calibri" w:hAnsi="Segoe UI" w:cs="Segoe UI"/>
          <w:sz w:val="24"/>
          <w:szCs w:val="24"/>
          <w:lang w:eastAsia="en-US"/>
        </w:rPr>
        <w:t xml:space="preserve"> будет производиться на всей территории России.</w:t>
      </w:r>
    </w:p>
    <w:p w:rsidR="00F4729E" w:rsidRPr="00253446" w:rsidRDefault="00C0754D" w:rsidP="00253446">
      <w:pPr>
        <w:autoSpaceDE w:val="0"/>
        <w:autoSpaceDN w:val="0"/>
        <w:adjustRightInd w:val="0"/>
        <w:ind w:left="-425" w:right="-1" w:firstLine="567"/>
        <w:contextualSpacing/>
        <w:jc w:val="both"/>
        <w:rPr>
          <w:rFonts w:ascii="Segoe UI" w:eastAsia="Calibri" w:hAnsi="Segoe UI" w:cs="Segoe UI"/>
          <w:sz w:val="24"/>
          <w:szCs w:val="24"/>
          <w:lang w:eastAsia="en-US"/>
        </w:rPr>
      </w:pPr>
      <w:r w:rsidRPr="00253446">
        <w:rPr>
          <w:rFonts w:ascii="Segoe UI" w:eastAsia="Calibri" w:hAnsi="Segoe UI" w:cs="Segoe UI"/>
          <w:sz w:val="24"/>
          <w:szCs w:val="24"/>
          <w:lang w:eastAsia="en-US"/>
        </w:rPr>
        <w:t xml:space="preserve">  </w:t>
      </w:r>
      <w:r w:rsidR="00F4729E" w:rsidRPr="00253446">
        <w:rPr>
          <w:rFonts w:ascii="Segoe UI" w:eastAsia="Calibri" w:hAnsi="Segoe UI" w:cs="Segoe UI"/>
          <w:sz w:val="24"/>
          <w:szCs w:val="24"/>
          <w:lang w:eastAsia="en-US"/>
        </w:rPr>
        <w:t xml:space="preserve">В </w:t>
      </w:r>
      <w:r w:rsidR="00A628E9" w:rsidRPr="00253446">
        <w:rPr>
          <w:rFonts w:ascii="Segoe UI" w:eastAsia="Calibri" w:hAnsi="Segoe UI" w:cs="Segoe UI"/>
          <w:sz w:val="24"/>
          <w:szCs w:val="24"/>
          <w:lang w:eastAsia="en-US"/>
        </w:rPr>
        <w:t>нашем регионе</w:t>
      </w:r>
      <w:r w:rsidR="00F4729E" w:rsidRPr="00253446">
        <w:rPr>
          <w:rFonts w:ascii="Segoe UI" w:eastAsia="Calibri" w:hAnsi="Segoe UI" w:cs="Segoe UI"/>
          <w:sz w:val="24"/>
          <w:szCs w:val="24"/>
          <w:lang w:eastAsia="en-US"/>
        </w:rPr>
        <w:t xml:space="preserve"> </w:t>
      </w:r>
      <w:r w:rsidR="00A628E9" w:rsidRPr="00253446">
        <w:rPr>
          <w:rFonts w:ascii="Segoe UI" w:eastAsia="Calibri" w:hAnsi="Segoe UI" w:cs="Segoe UI"/>
          <w:sz w:val="24"/>
          <w:szCs w:val="24"/>
          <w:lang w:eastAsia="en-US"/>
        </w:rPr>
        <w:t xml:space="preserve">до настоящего времени </w:t>
      </w:r>
      <w:r w:rsidR="00F4729E" w:rsidRPr="00253446">
        <w:rPr>
          <w:rFonts w:ascii="Segoe UI" w:eastAsia="Calibri" w:hAnsi="Segoe UI" w:cs="Segoe UI"/>
          <w:sz w:val="24"/>
          <w:szCs w:val="24"/>
          <w:lang w:eastAsia="en-US"/>
        </w:rPr>
        <w:t xml:space="preserve">расчет налога на ОКС по </w:t>
      </w:r>
      <w:r w:rsidR="004D1851" w:rsidRPr="00253446">
        <w:rPr>
          <w:rFonts w:ascii="Segoe UI" w:eastAsia="Calibri" w:hAnsi="Segoe UI" w:cs="Segoe UI"/>
          <w:sz w:val="24"/>
          <w:szCs w:val="24"/>
          <w:lang w:eastAsia="en-US"/>
        </w:rPr>
        <w:t xml:space="preserve">их </w:t>
      </w:r>
      <w:r w:rsidR="00F4729E" w:rsidRPr="00253446">
        <w:rPr>
          <w:rFonts w:ascii="Segoe UI" w:eastAsia="Calibri" w:hAnsi="Segoe UI" w:cs="Segoe UI"/>
          <w:sz w:val="24"/>
          <w:szCs w:val="24"/>
          <w:lang w:eastAsia="en-US"/>
        </w:rPr>
        <w:t xml:space="preserve">кадастровой стоимости осуществляется лишь в </w:t>
      </w:r>
      <w:r w:rsidR="004D1851" w:rsidRPr="00253446">
        <w:rPr>
          <w:rFonts w:ascii="Segoe UI" w:eastAsia="Calibri" w:hAnsi="Segoe UI" w:cs="Segoe UI"/>
          <w:sz w:val="24"/>
          <w:szCs w:val="24"/>
          <w:lang w:eastAsia="en-US"/>
        </w:rPr>
        <w:t>отношении имущества организаций</w:t>
      </w:r>
      <w:r w:rsidR="00A628E9" w:rsidRPr="00253446">
        <w:rPr>
          <w:rFonts w:ascii="Segoe UI" w:eastAsia="Calibri" w:hAnsi="Segoe UI" w:cs="Segoe UI"/>
          <w:sz w:val="24"/>
          <w:szCs w:val="24"/>
          <w:lang w:eastAsia="en-US"/>
        </w:rPr>
        <w:t>.</w:t>
      </w:r>
    </w:p>
    <w:p w:rsidR="001B6922" w:rsidRPr="00253446" w:rsidRDefault="001B6922" w:rsidP="00253446">
      <w:pPr>
        <w:autoSpaceDE w:val="0"/>
        <w:autoSpaceDN w:val="0"/>
        <w:adjustRightInd w:val="0"/>
        <w:ind w:left="-426" w:right="-1" w:firstLine="540"/>
        <w:contextualSpacing/>
        <w:jc w:val="both"/>
        <w:rPr>
          <w:rFonts w:ascii="Segoe UI" w:eastAsia="Calibri" w:hAnsi="Segoe UI" w:cs="Segoe UI"/>
          <w:sz w:val="24"/>
          <w:szCs w:val="24"/>
          <w:lang w:eastAsia="en-US"/>
        </w:rPr>
      </w:pPr>
      <w:r w:rsidRPr="00253446">
        <w:rPr>
          <w:rFonts w:ascii="Segoe UI" w:eastAsia="Calibri" w:hAnsi="Segoe UI" w:cs="Segoe UI"/>
          <w:sz w:val="24"/>
          <w:szCs w:val="24"/>
          <w:lang w:eastAsia="en-US"/>
        </w:rPr>
        <w:t>В отличие от ОКС исчисление земельного налога производится исключительно по кадастровой стоимости земельн</w:t>
      </w:r>
      <w:r w:rsidR="00A628E9" w:rsidRPr="00253446">
        <w:rPr>
          <w:rFonts w:ascii="Segoe UI" w:eastAsia="Calibri" w:hAnsi="Segoe UI" w:cs="Segoe UI"/>
          <w:sz w:val="24"/>
          <w:szCs w:val="24"/>
          <w:lang w:eastAsia="en-US"/>
        </w:rPr>
        <w:t>ых участков.</w:t>
      </w:r>
    </w:p>
    <w:p w:rsidR="00A628E9" w:rsidRPr="00253446" w:rsidRDefault="00A628E9" w:rsidP="00253446">
      <w:pPr>
        <w:spacing w:after="1"/>
        <w:ind w:firstLine="540"/>
        <w:jc w:val="both"/>
        <w:rPr>
          <w:rFonts w:ascii="Segoe UI" w:hAnsi="Segoe UI" w:cs="Segoe UI"/>
          <w:sz w:val="24"/>
          <w:szCs w:val="24"/>
        </w:rPr>
      </w:pPr>
    </w:p>
    <w:p w:rsidR="00A628E9" w:rsidRPr="00253446" w:rsidRDefault="00A628E9" w:rsidP="00253446">
      <w:pPr>
        <w:spacing w:after="1"/>
        <w:ind w:firstLine="540"/>
        <w:jc w:val="both"/>
        <w:rPr>
          <w:rFonts w:ascii="Segoe UI" w:hAnsi="Segoe UI" w:cs="Segoe UI"/>
          <w:sz w:val="24"/>
          <w:szCs w:val="24"/>
        </w:rPr>
      </w:pPr>
    </w:p>
    <w:p w:rsidR="00BC59C4" w:rsidRPr="00253446" w:rsidRDefault="00BC59C4" w:rsidP="00253446">
      <w:pPr>
        <w:autoSpaceDE w:val="0"/>
        <w:autoSpaceDN w:val="0"/>
        <w:adjustRightInd w:val="0"/>
        <w:ind w:left="-426" w:right="-1" w:firstLine="540"/>
        <w:contextualSpacing/>
        <w:jc w:val="both"/>
        <w:rPr>
          <w:rFonts w:ascii="Segoe UI" w:eastAsia="Calibri" w:hAnsi="Segoe UI" w:cs="Segoe UI"/>
          <w:sz w:val="24"/>
          <w:szCs w:val="24"/>
          <w:lang w:eastAsia="en-US"/>
        </w:rPr>
      </w:pPr>
    </w:p>
    <w:p w:rsidR="00253446" w:rsidRPr="00253446" w:rsidRDefault="00253446" w:rsidP="00253446">
      <w:pPr>
        <w:autoSpaceDE w:val="0"/>
        <w:autoSpaceDN w:val="0"/>
        <w:adjustRightInd w:val="0"/>
        <w:ind w:left="-426" w:right="-1"/>
        <w:contextualSpacing/>
        <w:jc w:val="both"/>
        <w:rPr>
          <w:rFonts w:ascii="Segoe UI" w:eastAsia="Calibri" w:hAnsi="Segoe UI" w:cs="Segoe UI"/>
          <w:sz w:val="18"/>
          <w:szCs w:val="18"/>
          <w:lang w:eastAsia="en-US"/>
        </w:rPr>
      </w:pPr>
      <w:r w:rsidRPr="00253446">
        <w:rPr>
          <w:rFonts w:ascii="Segoe UI" w:eastAsia="Calibri" w:hAnsi="Segoe UI" w:cs="Segoe UI"/>
          <w:sz w:val="18"/>
          <w:szCs w:val="18"/>
          <w:lang w:eastAsia="en-US"/>
        </w:rPr>
        <w:t>Наталья Огнева, в</w:t>
      </w:r>
      <w:r w:rsidR="00BC59C4" w:rsidRPr="00253446">
        <w:rPr>
          <w:rFonts w:ascii="Segoe UI" w:eastAsia="Calibri" w:hAnsi="Segoe UI" w:cs="Segoe UI"/>
          <w:sz w:val="18"/>
          <w:szCs w:val="18"/>
          <w:lang w:eastAsia="en-US"/>
        </w:rPr>
        <w:t>едущий юрисконсульт</w:t>
      </w:r>
      <w:r w:rsidRPr="00253446">
        <w:rPr>
          <w:rFonts w:ascii="Segoe UI" w:eastAsia="Calibri" w:hAnsi="Segoe UI" w:cs="Segoe UI"/>
          <w:sz w:val="18"/>
          <w:szCs w:val="18"/>
          <w:lang w:eastAsia="en-US"/>
        </w:rPr>
        <w:t xml:space="preserve"> </w:t>
      </w:r>
      <w:r w:rsidR="00BC59C4" w:rsidRPr="00253446">
        <w:rPr>
          <w:rFonts w:ascii="Segoe UI" w:eastAsia="Calibri" w:hAnsi="Segoe UI" w:cs="Segoe UI"/>
          <w:sz w:val="18"/>
          <w:szCs w:val="18"/>
          <w:lang w:eastAsia="en-US"/>
        </w:rPr>
        <w:t>юридического отдела</w:t>
      </w:r>
      <w:r w:rsidR="00BC59C4" w:rsidRPr="00253446">
        <w:rPr>
          <w:rFonts w:ascii="Segoe UI" w:eastAsia="Calibri" w:hAnsi="Segoe UI" w:cs="Segoe UI"/>
          <w:sz w:val="18"/>
          <w:szCs w:val="18"/>
          <w:lang w:eastAsia="en-US"/>
        </w:rPr>
        <w:tab/>
      </w:r>
    </w:p>
    <w:p w:rsidR="00E4437C" w:rsidRPr="00253446" w:rsidRDefault="00253446" w:rsidP="00253446">
      <w:pPr>
        <w:autoSpaceDE w:val="0"/>
        <w:autoSpaceDN w:val="0"/>
        <w:adjustRightInd w:val="0"/>
        <w:ind w:left="-426" w:right="-1"/>
        <w:contextualSpacing/>
        <w:jc w:val="both"/>
        <w:rPr>
          <w:rFonts w:ascii="Segoe UI" w:eastAsia="Calibri" w:hAnsi="Segoe UI" w:cs="Segoe UI"/>
          <w:sz w:val="18"/>
          <w:szCs w:val="18"/>
          <w:lang w:eastAsia="en-US"/>
        </w:rPr>
      </w:pPr>
      <w:r w:rsidRPr="00253446">
        <w:rPr>
          <w:rFonts w:ascii="Segoe UI" w:eastAsia="Calibri" w:hAnsi="Segoe UI" w:cs="Segoe UI"/>
          <w:sz w:val="18"/>
          <w:szCs w:val="18"/>
          <w:lang w:eastAsia="en-US"/>
        </w:rPr>
        <w:t>Иркутского филиала Кадастровой палаты</w:t>
      </w:r>
      <w:r w:rsidR="00BC59C4" w:rsidRPr="00253446">
        <w:rPr>
          <w:rFonts w:ascii="Segoe UI" w:eastAsia="Calibri" w:hAnsi="Segoe UI" w:cs="Segoe UI"/>
          <w:sz w:val="18"/>
          <w:szCs w:val="18"/>
          <w:lang w:eastAsia="en-US"/>
        </w:rPr>
        <w:tab/>
      </w:r>
      <w:r w:rsidR="00BC59C4" w:rsidRPr="00253446">
        <w:rPr>
          <w:rFonts w:ascii="Segoe UI" w:eastAsia="Calibri" w:hAnsi="Segoe UI" w:cs="Segoe UI"/>
          <w:sz w:val="18"/>
          <w:szCs w:val="18"/>
          <w:lang w:eastAsia="en-US"/>
        </w:rPr>
        <w:tab/>
      </w:r>
      <w:r w:rsidR="00BC59C4" w:rsidRPr="00253446">
        <w:rPr>
          <w:rFonts w:ascii="Segoe UI" w:eastAsia="Calibri" w:hAnsi="Segoe UI" w:cs="Segoe UI"/>
          <w:sz w:val="18"/>
          <w:szCs w:val="18"/>
          <w:lang w:eastAsia="en-US"/>
        </w:rPr>
        <w:tab/>
      </w:r>
      <w:r w:rsidR="00BC59C4" w:rsidRPr="00253446">
        <w:rPr>
          <w:rFonts w:ascii="Segoe UI" w:eastAsia="Calibri" w:hAnsi="Segoe UI" w:cs="Segoe UI"/>
          <w:sz w:val="18"/>
          <w:szCs w:val="18"/>
          <w:lang w:eastAsia="en-US"/>
        </w:rPr>
        <w:tab/>
      </w:r>
      <w:r w:rsidR="00BC59C4" w:rsidRPr="00253446">
        <w:rPr>
          <w:rFonts w:ascii="Segoe UI" w:eastAsia="Calibri" w:hAnsi="Segoe UI" w:cs="Segoe UI"/>
          <w:sz w:val="18"/>
          <w:szCs w:val="18"/>
          <w:lang w:eastAsia="en-US"/>
        </w:rPr>
        <w:tab/>
      </w:r>
      <w:r w:rsidR="00BC59C4" w:rsidRPr="00253446">
        <w:rPr>
          <w:rFonts w:ascii="Segoe UI" w:eastAsia="Calibri" w:hAnsi="Segoe UI" w:cs="Segoe UI"/>
          <w:sz w:val="18"/>
          <w:szCs w:val="18"/>
          <w:lang w:eastAsia="en-US"/>
        </w:rPr>
        <w:tab/>
      </w:r>
      <w:r w:rsidR="00BC59C4" w:rsidRPr="00253446">
        <w:rPr>
          <w:rFonts w:ascii="Segoe UI" w:eastAsia="Calibri" w:hAnsi="Segoe UI" w:cs="Segoe UI"/>
          <w:sz w:val="18"/>
          <w:szCs w:val="18"/>
          <w:lang w:eastAsia="en-US"/>
        </w:rPr>
        <w:tab/>
      </w:r>
    </w:p>
    <w:p w:rsidR="00E4437C" w:rsidRPr="00253446" w:rsidRDefault="00E4437C" w:rsidP="00253446">
      <w:pPr>
        <w:autoSpaceDE w:val="0"/>
        <w:autoSpaceDN w:val="0"/>
        <w:adjustRightInd w:val="0"/>
        <w:ind w:left="-426" w:right="-143"/>
        <w:contextualSpacing/>
        <w:jc w:val="both"/>
        <w:rPr>
          <w:rFonts w:ascii="Segoe UI" w:eastAsia="Calibri" w:hAnsi="Segoe UI" w:cs="Segoe UI"/>
          <w:sz w:val="18"/>
          <w:szCs w:val="18"/>
          <w:lang w:eastAsia="en-US"/>
        </w:rPr>
      </w:pPr>
    </w:p>
    <w:sectPr w:rsidR="00E4437C" w:rsidRPr="00253446" w:rsidSect="00540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52E"/>
    <w:rsid w:val="0003552E"/>
    <w:rsid w:val="000437FD"/>
    <w:rsid w:val="000A0202"/>
    <w:rsid w:val="000D4607"/>
    <w:rsid w:val="001213A3"/>
    <w:rsid w:val="001503A3"/>
    <w:rsid w:val="001506DF"/>
    <w:rsid w:val="00170937"/>
    <w:rsid w:val="0019203F"/>
    <w:rsid w:val="00195A0D"/>
    <w:rsid w:val="001B35E4"/>
    <w:rsid w:val="001B6922"/>
    <w:rsid w:val="00226644"/>
    <w:rsid w:val="00253446"/>
    <w:rsid w:val="00283CE7"/>
    <w:rsid w:val="002C7BB7"/>
    <w:rsid w:val="00354E28"/>
    <w:rsid w:val="0040674D"/>
    <w:rsid w:val="00414E7B"/>
    <w:rsid w:val="004413D3"/>
    <w:rsid w:val="004D1851"/>
    <w:rsid w:val="004E3DDA"/>
    <w:rsid w:val="00524C9A"/>
    <w:rsid w:val="00534E49"/>
    <w:rsid w:val="00540337"/>
    <w:rsid w:val="00650CE4"/>
    <w:rsid w:val="00680C97"/>
    <w:rsid w:val="00713F9B"/>
    <w:rsid w:val="00742810"/>
    <w:rsid w:val="00796115"/>
    <w:rsid w:val="00796EE2"/>
    <w:rsid w:val="00797A5F"/>
    <w:rsid w:val="007D6CCD"/>
    <w:rsid w:val="007F633C"/>
    <w:rsid w:val="008022F1"/>
    <w:rsid w:val="0081365A"/>
    <w:rsid w:val="008333FE"/>
    <w:rsid w:val="008E0F4C"/>
    <w:rsid w:val="008E2F21"/>
    <w:rsid w:val="00982F0E"/>
    <w:rsid w:val="00A21904"/>
    <w:rsid w:val="00A60AC7"/>
    <w:rsid w:val="00A628E9"/>
    <w:rsid w:val="00A73FB9"/>
    <w:rsid w:val="00A74AEA"/>
    <w:rsid w:val="00B127FC"/>
    <w:rsid w:val="00B54569"/>
    <w:rsid w:val="00B6268E"/>
    <w:rsid w:val="00BB3E26"/>
    <w:rsid w:val="00BC59C4"/>
    <w:rsid w:val="00BE72CF"/>
    <w:rsid w:val="00C0754D"/>
    <w:rsid w:val="00CE2DFA"/>
    <w:rsid w:val="00D43DBC"/>
    <w:rsid w:val="00DA0131"/>
    <w:rsid w:val="00E16C2C"/>
    <w:rsid w:val="00E4437C"/>
    <w:rsid w:val="00EA73F6"/>
    <w:rsid w:val="00EB2020"/>
    <w:rsid w:val="00EE5DFB"/>
    <w:rsid w:val="00F23AC7"/>
    <w:rsid w:val="00F4729E"/>
    <w:rsid w:val="00F86505"/>
    <w:rsid w:val="00FC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2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BE72C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3DBC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43DBC"/>
    <w:rPr>
      <w:color w:val="0000FF"/>
      <w:u w:val="single"/>
    </w:rPr>
  </w:style>
  <w:style w:type="character" w:customStyle="1" w:styleId="apple-converted-space">
    <w:name w:val="apple-converted-space"/>
    <w:basedOn w:val="a0"/>
    <w:rsid w:val="00D43DBC"/>
  </w:style>
  <w:style w:type="character" w:customStyle="1" w:styleId="10">
    <w:name w:val="Заголовок 1 Знак"/>
    <w:basedOn w:val="a0"/>
    <w:link w:val="1"/>
    <w:uiPriority w:val="9"/>
    <w:rsid w:val="00BE72C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36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65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2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BE72C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3DBC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43DBC"/>
    <w:rPr>
      <w:color w:val="0000FF"/>
      <w:u w:val="single"/>
    </w:rPr>
  </w:style>
  <w:style w:type="character" w:customStyle="1" w:styleId="apple-converted-space">
    <w:name w:val="apple-converted-space"/>
    <w:basedOn w:val="a0"/>
    <w:rsid w:val="00D43DBC"/>
  </w:style>
  <w:style w:type="character" w:customStyle="1" w:styleId="10">
    <w:name w:val="Заголовок 1 Знак"/>
    <w:basedOn w:val="a0"/>
    <w:link w:val="1"/>
    <w:uiPriority w:val="9"/>
    <w:rsid w:val="00BE72C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36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65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9B17ABB5DD76B9D4BCFE74439A1D86F65C6711F42181770711E93248BA7A026B4804B107019E339E1ED2E1A6ADF5A76F62ED72F35CB8oB22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788426C6058017562D19801AB2F99899BE75D7CDDC320DE6FA2008DCEA0E704B52EEBA08CC41DDA9ECDE2568E6650E303D8FF974C49523r5p0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2901</Characters>
  <Application>Microsoft Office Word</Application>
  <DocSecurity>0</DocSecurity>
  <Lines>241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Links>
    <vt:vector size="12" baseType="variant">
      <vt:variant>
        <vt:i4>1769565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consultantplus://offline/ref=4B9B17ABB5DD76B9D4BCFE74439A1D86F65C6711F42181770711E93248BA7A026B4804B107019E339E1ED2E1A6ADF5A76F62ED72F35CB8oB22A</vt:lpwstr>
      </vt:variant>
      <vt:variant>
        <vt:lpwstr/>
      </vt:variant>
      <vt:variant>
        <vt:i4>2293870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consultantplus://offline/ref=A9788426C6058017562D19801AB2F99899BE75D7CDDC320DE6FA2008DCEA0E704B52EEBA08CC41DDA9ECDE2568E6650E303D8FF974C49523r5p0I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Огнева</dc:creator>
  <cp:keywords/>
  <cp:lastModifiedBy>Admin</cp:lastModifiedBy>
  <cp:revision>2</cp:revision>
  <dcterms:created xsi:type="dcterms:W3CDTF">2019-08-20T07:35:00Z</dcterms:created>
  <dcterms:modified xsi:type="dcterms:W3CDTF">2019-08-20T07:35:00Z</dcterms:modified>
</cp:coreProperties>
</file>