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26" w:rsidRDefault="00366A26" w:rsidP="00366A26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8485B" wp14:editId="2F0CA1D4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A26" w:rsidRDefault="00366A26" w:rsidP="00366A2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66A26" w:rsidRDefault="00366A26" w:rsidP="00366A2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66A26" w:rsidRDefault="00366A26" w:rsidP="00366A2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66A26" w:rsidRDefault="00366A26" w:rsidP="00366A26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8485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366A26" w:rsidRDefault="00366A26" w:rsidP="00366A2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66A26" w:rsidRDefault="00366A26" w:rsidP="00366A2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66A26" w:rsidRDefault="00366A26" w:rsidP="00366A2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66A26" w:rsidRDefault="00366A26" w:rsidP="00366A26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2A90288" wp14:editId="78D2DDF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26" w:rsidRDefault="00366A26" w:rsidP="0006797F">
      <w:pPr>
        <w:jc w:val="center"/>
        <w:rPr>
          <w:rFonts w:ascii="Segoe UI" w:hAnsi="Segoe UI" w:cs="Segoe UI"/>
          <w:sz w:val="32"/>
          <w:szCs w:val="32"/>
        </w:rPr>
      </w:pPr>
    </w:p>
    <w:p w:rsidR="0006797F" w:rsidRDefault="0006797F" w:rsidP="0006797F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06797F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06797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06797F">
        <w:rPr>
          <w:rFonts w:ascii="Segoe UI" w:hAnsi="Segoe UI" w:cs="Segoe UI"/>
          <w:sz w:val="32"/>
          <w:szCs w:val="32"/>
        </w:rPr>
        <w:t xml:space="preserve"> по Иркутской области сократило долю приостановлений и отказов в кадастровом учете и регистрации прав в несколько раз</w:t>
      </w:r>
    </w:p>
    <w:p w:rsidR="0006797F" w:rsidRPr="0006797F" w:rsidRDefault="0006797F" w:rsidP="0006797F">
      <w:pPr>
        <w:jc w:val="center"/>
        <w:rPr>
          <w:rFonts w:ascii="Segoe UI" w:hAnsi="Segoe UI" w:cs="Segoe UI"/>
          <w:sz w:val="32"/>
          <w:szCs w:val="32"/>
        </w:rPr>
      </w:pPr>
    </w:p>
    <w:p w:rsidR="0076609E" w:rsidRPr="00126EB7" w:rsidRDefault="00BC0091" w:rsidP="00126EB7">
      <w:pPr>
        <w:jc w:val="both"/>
        <w:rPr>
          <w:rFonts w:ascii="Segoe UI" w:hAnsi="Segoe UI" w:cs="Segoe UI"/>
          <w:sz w:val="26"/>
          <w:szCs w:val="26"/>
        </w:rPr>
      </w:pPr>
      <w:r w:rsidRPr="00126EB7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126EB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126EB7">
        <w:rPr>
          <w:rFonts w:ascii="Segoe UI" w:hAnsi="Segoe UI" w:cs="Segoe UI"/>
          <w:sz w:val="26"/>
          <w:szCs w:val="26"/>
        </w:rPr>
        <w:t xml:space="preserve"> по Иркутской области продолжает работу по снижению количества приостановлений и отказов при проведении кадастрового учета и регистрации прав на недвижимость.</w:t>
      </w:r>
    </w:p>
    <w:p w:rsidR="00BC0091" w:rsidRPr="00126EB7" w:rsidRDefault="00133202" w:rsidP="00126EB7">
      <w:pPr>
        <w:jc w:val="both"/>
        <w:rPr>
          <w:rFonts w:ascii="Segoe UI" w:hAnsi="Segoe UI" w:cs="Segoe UI"/>
          <w:sz w:val="26"/>
          <w:szCs w:val="26"/>
        </w:rPr>
      </w:pPr>
      <w:r w:rsidRPr="00126EB7">
        <w:rPr>
          <w:rFonts w:ascii="Segoe UI" w:hAnsi="Segoe UI" w:cs="Segoe UI"/>
          <w:sz w:val="26"/>
          <w:szCs w:val="26"/>
        </w:rPr>
        <w:t xml:space="preserve">По сравнению с 2018 годом </w:t>
      </w:r>
      <w:r w:rsidR="00C446D0" w:rsidRPr="00126EB7">
        <w:rPr>
          <w:rFonts w:ascii="Segoe UI" w:hAnsi="Segoe UI" w:cs="Segoe UI"/>
          <w:sz w:val="26"/>
          <w:szCs w:val="26"/>
        </w:rPr>
        <w:t>доли</w:t>
      </w:r>
      <w:r w:rsidR="00BC0091" w:rsidRPr="00126EB7">
        <w:rPr>
          <w:rFonts w:ascii="Segoe UI" w:hAnsi="Segoe UI" w:cs="Segoe UI"/>
          <w:sz w:val="26"/>
          <w:szCs w:val="26"/>
        </w:rPr>
        <w:t xml:space="preserve"> приостановлений </w:t>
      </w:r>
      <w:r w:rsidRPr="00126EB7">
        <w:rPr>
          <w:rFonts w:ascii="Segoe UI" w:hAnsi="Segoe UI" w:cs="Segoe UI"/>
          <w:sz w:val="26"/>
          <w:szCs w:val="26"/>
        </w:rPr>
        <w:t xml:space="preserve">и отказов в </w:t>
      </w:r>
      <w:r w:rsidR="00BC0091" w:rsidRPr="00126EB7">
        <w:rPr>
          <w:rFonts w:ascii="Segoe UI" w:hAnsi="Segoe UI" w:cs="Segoe UI"/>
          <w:sz w:val="26"/>
          <w:szCs w:val="26"/>
        </w:rPr>
        <w:t>кадастров</w:t>
      </w:r>
      <w:r w:rsidRPr="00126EB7">
        <w:rPr>
          <w:rFonts w:ascii="Segoe UI" w:hAnsi="Segoe UI" w:cs="Segoe UI"/>
          <w:sz w:val="26"/>
          <w:szCs w:val="26"/>
        </w:rPr>
        <w:t>ом</w:t>
      </w:r>
      <w:r w:rsidR="00BC0091" w:rsidRPr="00126EB7">
        <w:rPr>
          <w:rFonts w:ascii="Segoe UI" w:hAnsi="Segoe UI" w:cs="Segoe UI"/>
          <w:sz w:val="26"/>
          <w:szCs w:val="26"/>
        </w:rPr>
        <w:t xml:space="preserve"> учет</w:t>
      </w:r>
      <w:r w:rsidRPr="00126EB7">
        <w:rPr>
          <w:rFonts w:ascii="Segoe UI" w:hAnsi="Segoe UI" w:cs="Segoe UI"/>
          <w:sz w:val="26"/>
          <w:szCs w:val="26"/>
        </w:rPr>
        <w:t>е</w:t>
      </w:r>
      <w:r w:rsidR="00BC0091" w:rsidRPr="00126EB7">
        <w:rPr>
          <w:rFonts w:ascii="Segoe UI" w:hAnsi="Segoe UI" w:cs="Segoe UI"/>
          <w:sz w:val="26"/>
          <w:szCs w:val="26"/>
        </w:rPr>
        <w:t xml:space="preserve"> </w:t>
      </w:r>
      <w:r w:rsidR="00C446D0" w:rsidRPr="00126EB7">
        <w:rPr>
          <w:rFonts w:ascii="Segoe UI" w:hAnsi="Segoe UI" w:cs="Segoe UI"/>
          <w:sz w:val="26"/>
          <w:szCs w:val="26"/>
        </w:rPr>
        <w:t>снизили</w:t>
      </w:r>
      <w:r w:rsidRPr="00126EB7">
        <w:rPr>
          <w:rFonts w:ascii="Segoe UI" w:hAnsi="Segoe UI" w:cs="Segoe UI"/>
          <w:sz w:val="26"/>
          <w:szCs w:val="26"/>
        </w:rPr>
        <w:t>сь в два раза и</w:t>
      </w:r>
      <w:r w:rsidR="00BC0091" w:rsidRPr="00126EB7">
        <w:rPr>
          <w:rFonts w:ascii="Segoe UI" w:hAnsi="Segoe UI" w:cs="Segoe UI"/>
          <w:sz w:val="26"/>
          <w:szCs w:val="26"/>
        </w:rPr>
        <w:t xml:space="preserve"> составил</w:t>
      </w:r>
      <w:r w:rsidR="00C446D0" w:rsidRPr="00126EB7">
        <w:rPr>
          <w:rFonts w:ascii="Segoe UI" w:hAnsi="Segoe UI" w:cs="Segoe UI"/>
          <w:sz w:val="26"/>
          <w:szCs w:val="26"/>
        </w:rPr>
        <w:t>и</w:t>
      </w:r>
      <w:r w:rsidR="00BC0091" w:rsidRPr="00126EB7">
        <w:rPr>
          <w:rFonts w:ascii="Segoe UI" w:hAnsi="Segoe UI" w:cs="Segoe UI"/>
          <w:sz w:val="26"/>
          <w:szCs w:val="26"/>
        </w:rPr>
        <w:t xml:space="preserve"> 3,91%</w:t>
      </w:r>
      <w:r w:rsidRPr="00126EB7">
        <w:rPr>
          <w:rFonts w:ascii="Segoe UI" w:hAnsi="Segoe UI" w:cs="Segoe UI"/>
          <w:sz w:val="26"/>
          <w:szCs w:val="26"/>
        </w:rPr>
        <w:t xml:space="preserve"> и </w:t>
      </w:r>
      <w:r w:rsidR="00BC0091" w:rsidRPr="00126EB7">
        <w:rPr>
          <w:rFonts w:ascii="Segoe UI" w:hAnsi="Segoe UI" w:cs="Segoe UI"/>
          <w:sz w:val="26"/>
          <w:szCs w:val="26"/>
        </w:rPr>
        <w:t>1,29%</w:t>
      </w:r>
      <w:r w:rsidRPr="00126EB7">
        <w:rPr>
          <w:rFonts w:ascii="Segoe UI" w:hAnsi="Segoe UI" w:cs="Segoe UI"/>
          <w:sz w:val="26"/>
          <w:szCs w:val="26"/>
        </w:rPr>
        <w:t xml:space="preserve"> соответственно</w:t>
      </w:r>
      <w:r w:rsidR="00BC0091" w:rsidRPr="00126EB7">
        <w:rPr>
          <w:rFonts w:ascii="Segoe UI" w:hAnsi="Segoe UI" w:cs="Segoe UI"/>
          <w:sz w:val="26"/>
          <w:szCs w:val="26"/>
        </w:rPr>
        <w:t xml:space="preserve">. Оба показателя значительно ниже значений, установленных </w:t>
      </w:r>
      <w:r w:rsidRPr="00126EB7">
        <w:rPr>
          <w:rFonts w:ascii="Segoe UI" w:hAnsi="Segoe UI" w:cs="Segoe UI"/>
          <w:sz w:val="26"/>
          <w:szCs w:val="26"/>
        </w:rPr>
        <w:t>целев</w:t>
      </w:r>
      <w:r w:rsidR="00C446D0" w:rsidRPr="00126EB7">
        <w:rPr>
          <w:rFonts w:ascii="Segoe UI" w:hAnsi="Segoe UI" w:cs="Segoe UI"/>
          <w:sz w:val="26"/>
          <w:szCs w:val="26"/>
        </w:rPr>
        <w:t>ой</w:t>
      </w:r>
      <w:r w:rsidRPr="00126EB7">
        <w:rPr>
          <w:rFonts w:ascii="Segoe UI" w:hAnsi="Segoe UI" w:cs="Segoe UI"/>
          <w:sz w:val="26"/>
          <w:szCs w:val="26"/>
        </w:rPr>
        <w:t xml:space="preserve"> модел</w:t>
      </w:r>
      <w:r w:rsidR="00C446D0" w:rsidRPr="00126EB7">
        <w:rPr>
          <w:rFonts w:ascii="Segoe UI" w:hAnsi="Segoe UI" w:cs="Segoe UI"/>
          <w:sz w:val="26"/>
          <w:szCs w:val="26"/>
        </w:rPr>
        <w:t>ью</w:t>
      </w:r>
      <w:r w:rsidR="00BC0091" w:rsidRPr="00126EB7">
        <w:rPr>
          <w:rFonts w:ascii="Segoe UI" w:hAnsi="Segoe UI" w:cs="Segoe UI"/>
          <w:sz w:val="26"/>
          <w:szCs w:val="26"/>
        </w:rPr>
        <w:t xml:space="preserve"> по кадастровому учету (</w:t>
      </w:r>
      <w:r w:rsidR="00C446D0" w:rsidRPr="00126EB7">
        <w:rPr>
          <w:rFonts w:ascii="Segoe UI" w:hAnsi="Segoe UI" w:cs="Segoe UI"/>
          <w:sz w:val="26"/>
          <w:szCs w:val="26"/>
        </w:rPr>
        <w:t>целевое значение на</w:t>
      </w:r>
      <w:r w:rsidR="00BC0091" w:rsidRPr="00126EB7">
        <w:rPr>
          <w:rFonts w:ascii="Segoe UI" w:hAnsi="Segoe UI" w:cs="Segoe UI"/>
          <w:sz w:val="26"/>
          <w:szCs w:val="26"/>
        </w:rPr>
        <w:t xml:space="preserve"> </w:t>
      </w:r>
      <w:r w:rsidR="004F7326">
        <w:rPr>
          <w:rFonts w:ascii="Segoe UI" w:hAnsi="Segoe UI" w:cs="Segoe UI"/>
          <w:sz w:val="26"/>
          <w:szCs w:val="26"/>
        </w:rPr>
        <w:t>31 декабря</w:t>
      </w:r>
      <w:r w:rsidR="004F7326" w:rsidRPr="00126EB7">
        <w:rPr>
          <w:rFonts w:ascii="Segoe UI" w:hAnsi="Segoe UI" w:cs="Segoe UI"/>
          <w:sz w:val="26"/>
          <w:szCs w:val="26"/>
        </w:rPr>
        <w:t xml:space="preserve"> </w:t>
      </w:r>
      <w:r w:rsidR="00BC0091" w:rsidRPr="00126EB7">
        <w:rPr>
          <w:rFonts w:ascii="Segoe UI" w:hAnsi="Segoe UI" w:cs="Segoe UI"/>
          <w:sz w:val="26"/>
          <w:szCs w:val="26"/>
        </w:rPr>
        <w:t>2019 год</w:t>
      </w:r>
      <w:r w:rsidR="00C446D0" w:rsidRPr="00126EB7">
        <w:rPr>
          <w:rFonts w:ascii="Segoe UI" w:hAnsi="Segoe UI" w:cs="Segoe UI"/>
          <w:sz w:val="26"/>
          <w:szCs w:val="26"/>
        </w:rPr>
        <w:t xml:space="preserve"> -</w:t>
      </w:r>
      <w:r w:rsidR="00BC0091" w:rsidRPr="00126EB7">
        <w:rPr>
          <w:rFonts w:ascii="Segoe UI" w:hAnsi="Segoe UI" w:cs="Segoe UI"/>
          <w:sz w:val="26"/>
          <w:szCs w:val="26"/>
        </w:rPr>
        <w:t xml:space="preserve"> не более 16%</w:t>
      </w:r>
      <w:r w:rsidRPr="00126EB7">
        <w:rPr>
          <w:rFonts w:ascii="Segoe UI" w:hAnsi="Segoe UI" w:cs="Segoe UI"/>
          <w:sz w:val="26"/>
          <w:szCs w:val="26"/>
        </w:rPr>
        <w:t xml:space="preserve"> приостановлений</w:t>
      </w:r>
      <w:r w:rsidR="00BC0091" w:rsidRPr="00126EB7">
        <w:rPr>
          <w:rFonts w:ascii="Segoe UI" w:hAnsi="Segoe UI" w:cs="Segoe UI"/>
          <w:sz w:val="26"/>
          <w:szCs w:val="26"/>
        </w:rPr>
        <w:t xml:space="preserve"> и 8%</w:t>
      </w:r>
      <w:r w:rsidRPr="00126EB7">
        <w:rPr>
          <w:rFonts w:ascii="Segoe UI" w:hAnsi="Segoe UI" w:cs="Segoe UI"/>
          <w:sz w:val="26"/>
          <w:szCs w:val="26"/>
        </w:rPr>
        <w:t xml:space="preserve"> отказов в кадастровом учете</w:t>
      </w:r>
      <w:r w:rsidR="00BC0091" w:rsidRPr="00126EB7">
        <w:rPr>
          <w:rFonts w:ascii="Segoe UI" w:hAnsi="Segoe UI" w:cs="Segoe UI"/>
          <w:sz w:val="26"/>
          <w:szCs w:val="26"/>
        </w:rPr>
        <w:t>).</w:t>
      </w:r>
    </w:p>
    <w:p w:rsidR="00133202" w:rsidRPr="00126EB7" w:rsidRDefault="00526A20" w:rsidP="00126EB7">
      <w:pPr>
        <w:jc w:val="both"/>
        <w:rPr>
          <w:rFonts w:ascii="Segoe UI" w:hAnsi="Segoe UI" w:cs="Segoe UI"/>
          <w:sz w:val="26"/>
          <w:szCs w:val="26"/>
        </w:rPr>
      </w:pPr>
      <w:r w:rsidRPr="00126EB7">
        <w:rPr>
          <w:rFonts w:ascii="Segoe UI" w:hAnsi="Segoe UI" w:cs="Segoe UI"/>
          <w:sz w:val="26"/>
          <w:szCs w:val="26"/>
        </w:rPr>
        <w:t>Д</w:t>
      </w:r>
      <w:r w:rsidR="00133202" w:rsidRPr="00126EB7">
        <w:rPr>
          <w:rFonts w:ascii="Segoe UI" w:hAnsi="Segoe UI" w:cs="Segoe UI"/>
          <w:sz w:val="26"/>
          <w:szCs w:val="26"/>
        </w:rPr>
        <w:t>оля приостановлений регистрации прав на недвижимость</w:t>
      </w:r>
      <w:r w:rsidR="00C446D0" w:rsidRPr="00126EB7">
        <w:rPr>
          <w:rFonts w:ascii="Segoe UI" w:hAnsi="Segoe UI" w:cs="Segoe UI"/>
          <w:sz w:val="26"/>
          <w:szCs w:val="26"/>
        </w:rPr>
        <w:t xml:space="preserve"> </w:t>
      </w:r>
      <w:r w:rsidRPr="00126EB7">
        <w:rPr>
          <w:rFonts w:ascii="Segoe UI" w:hAnsi="Segoe UI" w:cs="Segoe UI"/>
          <w:sz w:val="26"/>
          <w:szCs w:val="26"/>
        </w:rPr>
        <w:t xml:space="preserve">в текущем году </w:t>
      </w:r>
      <w:r w:rsidR="00C446D0" w:rsidRPr="00126EB7">
        <w:rPr>
          <w:rFonts w:ascii="Segoe UI" w:hAnsi="Segoe UI" w:cs="Segoe UI"/>
          <w:sz w:val="26"/>
          <w:szCs w:val="26"/>
        </w:rPr>
        <w:t>снизилась в четыре раза</w:t>
      </w:r>
      <w:r w:rsidR="00133202" w:rsidRPr="00126EB7">
        <w:rPr>
          <w:rFonts w:ascii="Segoe UI" w:hAnsi="Segoe UI" w:cs="Segoe UI"/>
          <w:sz w:val="26"/>
          <w:szCs w:val="26"/>
        </w:rPr>
        <w:t xml:space="preserve">, </w:t>
      </w:r>
      <w:r w:rsidR="00C446D0" w:rsidRPr="00126EB7">
        <w:rPr>
          <w:rFonts w:ascii="Segoe UI" w:hAnsi="Segoe UI" w:cs="Segoe UI"/>
          <w:sz w:val="26"/>
          <w:szCs w:val="26"/>
        </w:rPr>
        <w:t>доля отказов</w:t>
      </w:r>
      <w:r w:rsidR="00A25C5B">
        <w:rPr>
          <w:rFonts w:ascii="Segoe UI" w:hAnsi="Segoe UI" w:cs="Segoe UI"/>
          <w:sz w:val="26"/>
          <w:szCs w:val="26"/>
        </w:rPr>
        <w:t xml:space="preserve"> </w:t>
      </w:r>
      <w:r w:rsidR="00C446D0" w:rsidRPr="00126EB7">
        <w:rPr>
          <w:rFonts w:ascii="Segoe UI" w:hAnsi="Segoe UI" w:cs="Segoe UI"/>
          <w:sz w:val="26"/>
          <w:szCs w:val="26"/>
        </w:rPr>
        <w:t>– в два раза. С января по сентябрь доля приостановлений регистрации прав на недвижимость составила 0,86% от общего количества принятых решений, доля отказ</w:t>
      </w:r>
      <w:r w:rsidRPr="00126EB7">
        <w:rPr>
          <w:rFonts w:ascii="Segoe UI" w:hAnsi="Segoe UI" w:cs="Segoe UI"/>
          <w:sz w:val="26"/>
          <w:szCs w:val="26"/>
        </w:rPr>
        <w:t>ов</w:t>
      </w:r>
      <w:r w:rsidR="00C446D0" w:rsidRPr="00126EB7">
        <w:rPr>
          <w:rFonts w:ascii="Segoe UI" w:hAnsi="Segoe UI" w:cs="Segoe UI"/>
          <w:sz w:val="26"/>
          <w:szCs w:val="26"/>
        </w:rPr>
        <w:t xml:space="preserve"> </w:t>
      </w:r>
      <w:r w:rsidRPr="00126EB7">
        <w:rPr>
          <w:rFonts w:ascii="Segoe UI" w:hAnsi="Segoe UI" w:cs="Segoe UI"/>
          <w:sz w:val="26"/>
          <w:szCs w:val="26"/>
        </w:rPr>
        <w:t>-</w:t>
      </w:r>
      <w:r w:rsidR="00C446D0" w:rsidRPr="00126EB7">
        <w:rPr>
          <w:rFonts w:ascii="Segoe UI" w:hAnsi="Segoe UI" w:cs="Segoe UI"/>
          <w:sz w:val="26"/>
          <w:szCs w:val="26"/>
        </w:rPr>
        <w:t xml:space="preserve"> 0,31%</w:t>
      </w:r>
      <w:r w:rsidRPr="00126EB7">
        <w:rPr>
          <w:rFonts w:ascii="Segoe UI" w:hAnsi="Segoe UI" w:cs="Segoe UI"/>
          <w:sz w:val="26"/>
          <w:szCs w:val="26"/>
        </w:rPr>
        <w:t>. Показатели также значительно ниже значений, установленных целевой моделью по государственной регистрации прав (целевое значение на</w:t>
      </w:r>
      <w:r w:rsidR="004F7326">
        <w:rPr>
          <w:rFonts w:ascii="Segoe UI" w:hAnsi="Segoe UI" w:cs="Segoe UI"/>
          <w:sz w:val="26"/>
          <w:szCs w:val="26"/>
        </w:rPr>
        <w:t xml:space="preserve"> 31 декабря</w:t>
      </w:r>
      <w:r w:rsidRPr="00126EB7">
        <w:rPr>
          <w:rFonts w:ascii="Segoe UI" w:hAnsi="Segoe UI" w:cs="Segoe UI"/>
          <w:sz w:val="26"/>
          <w:szCs w:val="26"/>
        </w:rPr>
        <w:t xml:space="preserve"> 2019 год - не более 5,5% приостановлений и 0,95% отказов в регистрации прав).</w:t>
      </w:r>
    </w:p>
    <w:p w:rsidR="00526A20" w:rsidRPr="00126EB7" w:rsidRDefault="00126EB7" w:rsidP="00126EB7">
      <w:pPr>
        <w:jc w:val="both"/>
        <w:rPr>
          <w:rFonts w:ascii="Segoe UI" w:hAnsi="Segoe UI" w:cs="Segoe UI"/>
          <w:sz w:val="26"/>
          <w:szCs w:val="26"/>
        </w:rPr>
      </w:pPr>
      <w:r w:rsidRPr="00126EB7">
        <w:rPr>
          <w:rFonts w:ascii="Segoe UI" w:hAnsi="Segoe UI" w:cs="Segoe UI"/>
          <w:sz w:val="26"/>
          <w:szCs w:val="26"/>
        </w:rPr>
        <w:t>«</w:t>
      </w:r>
      <w:r w:rsidR="00526A20" w:rsidRPr="00126EB7">
        <w:rPr>
          <w:rFonts w:ascii="Segoe UI" w:hAnsi="Segoe UI" w:cs="Segoe UI"/>
          <w:sz w:val="26"/>
          <w:szCs w:val="26"/>
        </w:rPr>
        <w:t xml:space="preserve">Доли приостановлений и отказов в учетно-регистрационной сфере являются ключевым критерием оценки доступности услуг </w:t>
      </w:r>
      <w:proofErr w:type="spellStart"/>
      <w:r w:rsidR="00526A20" w:rsidRPr="00126EB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526A20" w:rsidRPr="00126EB7">
        <w:rPr>
          <w:rFonts w:ascii="Segoe UI" w:hAnsi="Segoe UI" w:cs="Segoe UI"/>
          <w:sz w:val="26"/>
          <w:szCs w:val="26"/>
        </w:rPr>
        <w:t xml:space="preserve">. </w:t>
      </w:r>
      <w:r w:rsidRPr="00126EB7">
        <w:rPr>
          <w:rFonts w:ascii="Segoe UI" w:hAnsi="Segoe UI" w:cs="Segoe UI"/>
          <w:sz w:val="26"/>
          <w:szCs w:val="26"/>
        </w:rPr>
        <w:t xml:space="preserve">В целях снижения количества приостановлений и отказов </w:t>
      </w:r>
      <w:r>
        <w:rPr>
          <w:rFonts w:ascii="Segoe UI" w:hAnsi="Segoe UI" w:cs="Segoe UI"/>
          <w:sz w:val="26"/>
          <w:szCs w:val="26"/>
        </w:rPr>
        <w:t>ведомство</w:t>
      </w:r>
      <w:r w:rsidRPr="00126EB7">
        <w:rPr>
          <w:rFonts w:ascii="Segoe UI" w:hAnsi="Segoe UI" w:cs="Segoe UI"/>
          <w:sz w:val="26"/>
          <w:szCs w:val="26"/>
        </w:rPr>
        <w:t xml:space="preserve"> взаимодействует с органами исполнительной власти и местного самоуправления</w:t>
      </w:r>
      <w:r w:rsidR="0006797F">
        <w:rPr>
          <w:rFonts w:ascii="Segoe UI" w:hAnsi="Segoe UI" w:cs="Segoe UI"/>
          <w:sz w:val="26"/>
          <w:szCs w:val="26"/>
        </w:rPr>
        <w:t>. П</w:t>
      </w:r>
      <w:r w:rsidRPr="0006797F">
        <w:rPr>
          <w:rFonts w:ascii="Segoe UI" w:hAnsi="Segoe UI" w:cs="Segoe UI"/>
          <w:iCs/>
          <w:color w:val="000000"/>
          <w:sz w:val="26"/>
          <w:szCs w:val="26"/>
          <w:shd w:val="clear" w:color="auto" w:fill="FFFFFF"/>
        </w:rPr>
        <w:t>ровод</w:t>
      </w:r>
      <w:r w:rsidR="0006797F">
        <w:rPr>
          <w:rFonts w:ascii="Segoe UI" w:hAnsi="Segoe UI" w:cs="Segoe UI"/>
          <w:iCs/>
          <w:color w:val="000000"/>
          <w:sz w:val="26"/>
          <w:szCs w:val="26"/>
          <w:shd w:val="clear" w:color="auto" w:fill="FFFFFF"/>
        </w:rPr>
        <w:t>ятся</w:t>
      </w:r>
      <w:r w:rsidRPr="0006797F">
        <w:rPr>
          <w:rFonts w:ascii="Segoe UI" w:hAnsi="Segoe UI" w:cs="Segoe UI"/>
          <w:iCs/>
          <w:color w:val="000000"/>
          <w:sz w:val="26"/>
          <w:szCs w:val="26"/>
          <w:shd w:val="clear" w:color="auto" w:fill="FFFFFF"/>
        </w:rPr>
        <w:t xml:space="preserve"> обучающие мероприятия и консультации, </w:t>
      </w:r>
      <w:r w:rsidR="0006797F">
        <w:rPr>
          <w:rFonts w:ascii="Segoe UI" w:hAnsi="Segoe UI" w:cs="Segoe UI"/>
          <w:iCs/>
          <w:color w:val="000000"/>
          <w:sz w:val="26"/>
          <w:szCs w:val="26"/>
          <w:shd w:val="clear" w:color="auto" w:fill="FFFFFF"/>
        </w:rPr>
        <w:t xml:space="preserve">которые </w:t>
      </w:r>
      <w:r w:rsidRPr="0006797F">
        <w:rPr>
          <w:rFonts w:ascii="Segoe UI" w:hAnsi="Segoe UI" w:cs="Segoe UI"/>
          <w:iCs/>
          <w:color w:val="000000"/>
          <w:sz w:val="26"/>
          <w:szCs w:val="26"/>
          <w:shd w:val="clear" w:color="auto" w:fill="FFFFFF"/>
        </w:rPr>
        <w:t>направлен</w:t>
      </w:r>
      <w:r w:rsidR="0006797F">
        <w:rPr>
          <w:rFonts w:ascii="Segoe UI" w:hAnsi="Segoe UI" w:cs="Segoe UI"/>
          <w:iCs/>
          <w:color w:val="000000"/>
          <w:sz w:val="26"/>
          <w:szCs w:val="26"/>
          <w:shd w:val="clear" w:color="auto" w:fill="FFFFFF"/>
        </w:rPr>
        <w:t>ы</w:t>
      </w:r>
      <w:r w:rsidRPr="0006797F">
        <w:rPr>
          <w:rFonts w:ascii="Segoe UI" w:hAnsi="Segoe UI" w:cs="Segoe UI"/>
          <w:iCs/>
          <w:color w:val="000000"/>
          <w:sz w:val="26"/>
          <w:szCs w:val="26"/>
          <w:shd w:val="clear" w:color="auto" w:fill="FFFFFF"/>
        </w:rPr>
        <w:t xml:space="preserve"> на сокращение числа ошибок</w:t>
      </w:r>
      <w:r w:rsidR="0006797F">
        <w:rPr>
          <w:rFonts w:ascii="Segoe UI" w:hAnsi="Segoe UI" w:cs="Segoe UI"/>
          <w:iCs/>
          <w:color w:val="000000"/>
          <w:sz w:val="26"/>
          <w:szCs w:val="26"/>
          <w:shd w:val="clear" w:color="auto" w:fill="FFFFFF"/>
        </w:rPr>
        <w:t xml:space="preserve"> при подготовке (приеме) документов и </w:t>
      </w:r>
      <w:r w:rsidRPr="0006797F">
        <w:rPr>
          <w:rFonts w:ascii="Segoe UI" w:hAnsi="Segoe UI" w:cs="Segoe UI"/>
          <w:iCs/>
          <w:color w:val="000000"/>
          <w:sz w:val="26"/>
          <w:szCs w:val="26"/>
          <w:shd w:val="clear" w:color="auto" w:fill="FFFFFF"/>
        </w:rPr>
        <w:t>повышение качества услуг</w:t>
      </w:r>
      <w:r w:rsidR="0006797F">
        <w:rPr>
          <w:rFonts w:ascii="Segoe UI" w:hAnsi="Segoe UI" w:cs="Segoe UI"/>
          <w:iCs/>
          <w:color w:val="000000"/>
          <w:sz w:val="26"/>
          <w:szCs w:val="26"/>
          <w:shd w:val="clear" w:color="auto" w:fill="FFFFFF"/>
        </w:rPr>
        <w:t>, оказываемых</w:t>
      </w:r>
      <w:r w:rsidRPr="0006797F">
        <w:rPr>
          <w:rFonts w:ascii="Segoe UI" w:hAnsi="Segoe UI" w:cs="Segoe UI"/>
          <w:iCs/>
          <w:color w:val="000000"/>
          <w:sz w:val="26"/>
          <w:szCs w:val="26"/>
          <w:shd w:val="clear" w:color="auto" w:fill="FFFFFF"/>
        </w:rPr>
        <w:t xml:space="preserve"> кадастровыми инженерами и сотрудниками многофункциональных центров</w:t>
      </w:r>
      <w:r w:rsidRPr="0006797F">
        <w:rPr>
          <w:rFonts w:ascii="Segoe UI" w:hAnsi="Segoe UI" w:cs="Segoe UI"/>
          <w:sz w:val="26"/>
          <w:szCs w:val="26"/>
        </w:rPr>
        <w:t>.</w:t>
      </w:r>
      <w:r w:rsidRPr="00126EB7">
        <w:rPr>
          <w:rFonts w:ascii="Segoe UI" w:hAnsi="Segoe UI" w:cs="Segoe UI"/>
          <w:sz w:val="26"/>
          <w:szCs w:val="26"/>
        </w:rPr>
        <w:t xml:space="preserve"> Особое внимание </w:t>
      </w:r>
      <w:r w:rsidR="0006797F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="0006797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06797F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Pr="00126EB7">
        <w:rPr>
          <w:rFonts w:ascii="Segoe UI" w:hAnsi="Segoe UI" w:cs="Segoe UI"/>
          <w:sz w:val="26"/>
          <w:szCs w:val="26"/>
        </w:rPr>
        <w:t xml:space="preserve"> уделяет развитию системы электронного межведомственного взаимодействия</w:t>
      </w:r>
      <w:r w:rsidR="0006797F">
        <w:rPr>
          <w:rFonts w:ascii="Segoe UI" w:hAnsi="Segoe UI" w:cs="Segoe UI"/>
          <w:sz w:val="26"/>
          <w:szCs w:val="26"/>
        </w:rPr>
        <w:t xml:space="preserve"> с другими </w:t>
      </w:r>
      <w:r w:rsidR="0006797F">
        <w:rPr>
          <w:rFonts w:ascii="Segoe UI" w:hAnsi="Segoe UI" w:cs="Segoe UI"/>
          <w:sz w:val="26"/>
          <w:szCs w:val="26"/>
        </w:rPr>
        <w:lastRenderedPageBreak/>
        <w:t>ведомствами и органами власти</w:t>
      </w:r>
      <w:r w:rsidRPr="00126EB7">
        <w:rPr>
          <w:rFonts w:ascii="Segoe UI" w:hAnsi="Segoe UI" w:cs="Segoe UI"/>
          <w:sz w:val="26"/>
          <w:szCs w:val="26"/>
        </w:rPr>
        <w:t>», - говорит и.</w:t>
      </w:r>
      <w:r w:rsidR="0006797F">
        <w:rPr>
          <w:rFonts w:ascii="Segoe UI" w:hAnsi="Segoe UI" w:cs="Segoe UI"/>
          <w:sz w:val="26"/>
          <w:szCs w:val="26"/>
        </w:rPr>
        <w:t xml:space="preserve"> </w:t>
      </w:r>
      <w:r w:rsidRPr="00126EB7">
        <w:rPr>
          <w:rFonts w:ascii="Segoe UI" w:hAnsi="Segoe UI" w:cs="Segoe UI"/>
          <w:sz w:val="26"/>
          <w:szCs w:val="26"/>
        </w:rPr>
        <w:t xml:space="preserve">о. руководителя Управления </w:t>
      </w:r>
      <w:proofErr w:type="spellStart"/>
      <w:r w:rsidRPr="00126EB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126EB7">
        <w:rPr>
          <w:rFonts w:ascii="Segoe UI" w:hAnsi="Segoe UI" w:cs="Segoe UI"/>
          <w:sz w:val="26"/>
          <w:szCs w:val="26"/>
        </w:rPr>
        <w:t xml:space="preserve"> по Иркутской области Лариса Варфоломеева.</w:t>
      </w:r>
    </w:p>
    <w:p w:rsidR="00126EB7" w:rsidRDefault="00126EB7" w:rsidP="00126EB7">
      <w:pPr>
        <w:jc w:val="both"/>
        <w:rPr>
          <w:rFonts w:ascii="Segoe UI" w:hAnsi="Segoe UI" w:cs="Segoe UI"/>
          <w:sz w:val="26"/>
          <w:szCs w:val="26"/>
        </w:rPr>
      </w:pPr>
      <w:r w:rsidRPr="00126EB7">
        <w:rPr>
          <w:rFonts w:ascii="Segoe UI" w:hAnsi="Segoe UI" w:cs="Segoe UI"/>
          <w:sz w:val="26"/>
          <w:szCs w:val="26"/>
        </w:rPr>
        <w:t xml:space="preserve">Кроме того, на долю приостановлений и отказов значительное влияние оказывает качество приема документов на услуги </w:t>
      </w:r>
      <w:proofErr w:type="spellStart"/>
      <w:r w:rsidRPr="00126EB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126EB7">
        <w:rPr>
          <w:rFonts w:ascii="Segoe UI" w:hAnsi="Segoe UI" w:cs="Segoe UI"/>
          <w:sz w:val="26"/>
          <w:szCs w:val="26"/>
        </w:rPr>
        <w:t xml:space="preserve"> в офисах многофункционального центра «Мои документы». Специалисты Управления ведут работу по обучению работников многофункциональных центров, а также информированию граждан о порядке получения услуг </w:t>
      </w:r>
      <w:proofErr w:type="spellStart"/>
      <w:r w:rsidRPr="00126EB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126EB7">
        <w:rPr>
          <w:rFonts w:ascii="Segoe UI" w:hAnsi="Segoe UI" w:cs="Segoe UI"/>
          <w:sz w:val="26"/>
          <w:szCs w:val="26"/>
        </w:rPr>
        <w:t>, в том числе в офисах МФЦ.</w:t>
      </w:r>
    </w:p>
    <w:p w:rsidR="004F7326" w:rsidRPr="004F7326" w:rsidRDefault="004F7326" w:rsidP="00126EB7">
      <w:pPr>
        <w:jc w:val="both"/>
        <w:rPr>
          <w:rFonts w:ascii="Segoe UI" w:hAnsi="Segoe UI" w:cs="Segoe UI"/>
          <w:b/>
          <w:sz w:val="26"/>
          <w:szCs w:val="26"/>
        </w:rPr>
      </w:pPr>
      <w:proofErr w:type="spellStart"/>
      <w:r w:rsidRPr="004F7326">
        <w:rPr>
          <w:rFonts w:ascii="Segoe UI" w:hAnsi="Segoe UI" w:cs="Segoe UI"/>
          <w:b/>
          <w:sz w:val="26"/>
          <w:szCs w:val="26"/>
        </w:rPr>
        <w:t>Справочно</w:t>
      </w:r>
      <w:proofErr w:type="spellEnd"/>
      <w:r w:rsidRPr="004F7326">
        <w:rPr>
          <w:rFonts w:ascii="Segoe UI" w:hAnsi="Segoe UI" w:cs="Segoe UI"/>
          <w:b/>
          <w:sz w:val="26"/>
          <w:szCs w:val="26"/>
        </w:rPr>
        <w:t>:</w:t>
      </w:r>
    </w:p>
    <w:p w:rsidR="00526A20" w:rsidRDefault="00126EB7" w:rsidP="00126EB7">
      <w:pPr>
        <w:jc w:val="both"/>
        <w:rPr>
          <w:rFonts w:ascii="Segoe UI" w:hAnsi="Segoe UI" w:cs="Segoe UI"/>
          <w:sz w:val="26"/>
          <w:szCs w:val="26"/>
        </w:rPr>
      </w:pPr>
      <w:r w:rsidRPr="00126EB7">
        <w:rPr>
          <w:rFonts w:ascii="Segoe UI" w:hAnsi="Segoe UI" w:cs="Segoe UI"/>
          <w:sz w:val="26"/>
          <w:szCs w:val="26"/>
        </w:rPr>
        <w:t xml:space="preserve">Целевые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поручению Президента России и утверждены распоряжением Правительства Российской Федерации. В соответствии с распоряжением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России. К таким направлениям, в том числе, относятся кадастровый учет и регистрация прав на недвижимое имущество. В целевых моделях по регистрации прав и кадастровому учету учтены все шаги, с которыми предприниматели сталкиваются при приобретении и оформлении недвижимого имущества, а также основные потребности бизнеса. В том числе, моделями определена необходимость сокращения количества решений об отказах и приостановлениях при проведении регистрации прав и кадастрового учета с целью снижения административных барьеров. </w:t>
      </w:r>
    </w:p>
    <w:p w:rsidR="0006797F" w:rsidRDefault="0006797F" w:rsidP="00126EB7">
      <w:pPr>
        <w:jc w:val="both"/>
        <w:rPr>
          <w:rFonts w:ascii="Segoe UI" w:hAnsi="Segoe UI" w:cs="Segoe UI"/>
          <w:sz w:val="26"/>
          <w:szCs w:val="26"/>
        </w:rPr>
      </w:pPr>
    </w:p>
    <w:p w:rsidR="00366A26" w:rsidRDefault="00366A26" w:rsidP="00126EB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36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91"/>
    <w:rsid w:val="0006797F"/>
    <w:rsid w:val="00126EB7"/>
    <w:rsid w:val="00133202"/>
    <w:rsid w:val="00366A26"/>
    <w:rsid w:val="004F7326"/>
    <w:rsid w:val="00526A20"/>
    <w:rsid w:val="0076609E"/>
    <w:rsid w:val="00A25C5B"/>
    <w:rsid w:val="00BC0091"/>
    <w:rsid w:val="00C4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954C"/>
  <w15:chartTrackingRefBased/>
  <w15:docId w15:val="{1D8CE841-B054-45A0-BB9D-CE99C8BF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2019-11-27T02:27:00Z</cp:lastPrinted>
  <dcterms:created xsi:type="dcterms:W3CDTF">2019-11-27T00:58:00Z</dcterms:created>
  <dcterms:modified xsi:type="dcterms:W3CDTF">2019-11-28T07:11:00Z</dcterms:modified>
</cp:coreProperties>
</file>