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FE" w:rsidRDefault="006C03FE" w:rsidP="006C03FE">
      <w:pPr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FE" w:rsidRDefault="006C03FE" w:rsidP="006C03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C03FE" w:rsidRDefault="006C03FE" w:rsidP="006C03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C03FE" w:rsidRDefault="006C03FE" w:rsidP="006C03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C03FE" w:rsidRDefault="006C03FE" w:rsidP="006C03F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6C03FE" w:rsidRDefault="006C03FE" w:rsidP="006C03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C03FE" w:rsidRDefault="006C03FE" w:rsidP="006C03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C03FE" w:rsidRDefault="006C03FE" w:rsidP="006C03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C03FE" w:rsidRDefault="006C03FE" w:rsidP="006C03F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C03FE" w:rsidRDefault="006C03FE" w:rsidP="00035DB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C03FE" w:rsidRDefault="006C03FE" w:rsidP="006C03F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C03FE" w:rsidRPr="006C03FE" w:rsidRDefault="006C03FE" w:rsidP="006C03F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035DBB" w:rsidRPr="00035DBB" w:rsidRDefault="00035DBB" w:rsidP="00035DB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035DBB">
        <w:rPr>
          <w:rFonts w:ascii="Segoe UI" w:hAnsi="Segoe UI" w:cs="Segoe UI"/>
          <w:sz w:val="32"/>
          <w:szCs w:val="32"/>
        </w:rPr>
        <w:t>Более 3 миллионов рублей заплатят нарушители земельного законодательства в Иркутской области</w:t>
      </w:r>
    </w:p>
    <w:p w:rsidR="00035DBB" w:rsidRDefault="00035DBB" w:rsidP="0089660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35DBB" w:rsidRDefault="00035DBB" w:rsidP="0089660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6600">
        <w:rPr>
          <w:rFonts w:ascii="Segoe UI" w:hAnsi="Segoe UI" w:cs="Segoe UI"/>
          <w:sz w:val="24"/>
          <w:szCs w:val="24"/>
        </w:rPr>
        <w:t xml:space="preserve">С января по март 2019 года Управление </w:t>
      </w:r>
      <w:proofErr w:type="spellStart"/>
      <w:r w:rsidRPr="0089660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96600">
        <w:rPr>
          <w:rFonts w:ascii="Segoe UI" w:hAnsi="Segoe UI" w:cs="Segoe UI"/>
          <w:sz w:val="24"/>
          <w:szCs w:val="24"/>
        </w:rPr>
        <w:t xml:space="preserve"> по Иркутской области прове</w:t>
      </w:r>
      <w:r>
        <w:rPr>
          <w:rFonts w:ascii="Segoe UI" w:hAnsi="Segoe UI" w:cs="Segoe UI"/>
          <w:sz w:val="24"/>
          <w:szCs w:val="24"/>
        </w:rPr>
        <w:t>рило</w:t>
      </w:r>
      <w:r w:rsidRPr="00896600">
        <w:rPr>
          <w:rFonts w:ascii="Segoe UI" w:hAnsi="Segoe UI" w:cs="Segoe UI"/>
          <w:sz w:val="24"/>
          <w:szCs w:val="24"/>
        </w:rPr>
        <w:t xml:space="preserve"> 667 земельных участков. Специалисты ведомства выявили 685 нарушений земельного законодательства и привлекли к </w:t>
      </w:r>
      <w:r>
        <w:rPr>
          <w:rFonts w:ascii="Segoe UI" w:hAnsi="Segoe UI" w:cs="Segoe UI"/>
          <w:sz w:val="24"/>
          <w:szCs w:val="24"/>
        </w:rPr>
        <w:t xml:space="preserve">административной </w:t>
      </w:r>
      <w:r w:rsidRPr="00896600">
        <w:rPr>
          <w:rFonts w:ascii="Segoe UI" w:hAnsi="Segoe UI" w:cs="Segoe UI"/>
          <w:sz w:val="24"/>
          <w:szCs w:val="24"/>
        </w:rPr>
        <w:t>ответственности 586 лиц. Сумма штрафов, наложенных на нарушителей, составила более 3,788 миллионов рублей.</w:t>
      </w:r>
    </w:p>
    <w:p w:rsidR="009D5D2E" w:rsidRPr="00896600" w:rsidRDefault="009D5D2E" w:rsidP="00035DB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своих полномочий </w:t>
      </w:r>
      <w:r w:rsidR="00824FD8" w:rsidRPr="00896600">
        <w:rPr>
          <w:rFonts w:ascii="Segoe UI" w:hAnsi="Segoe UI" w:cs="Segoe UI"/>
          <w:sz w:val="24"/>
          <w:szCs w:val="24"/>
        </w:rPr>
        <w:t>Управлени</w:t>
      </w:r>
      <w:r>
        <w:rPr>
          <w:rFonts w:ascii="Segoe UI" w:hAnsi="Segoe UI" w:cs="Segoe UI"/>
          <w:sz w:val="24"/>
          <w:szCs w:val="24"/>
        </w:rPr>
        <w:t>е</w:t>
      </w:r>
      <w:r w:rsidR="00824FD8" w:rsidRPr="00896600">
        <w:rPr>
          <w:rFonts w:ascii="Segoe UI" w:hAnsi="Segoe UI" w:cs="Segoe UI"/>
          <w:sz w:val="24"/>
          <w:szCs w:val="24"/>
        </w:rPr>
        <w:t xml:space="preserve"> </w:t>
      </w:r>
      <w:r w:rsidR="00035DBB">
        <w:rPr>
          <w:rFonts w:ascii="Segoe UI" w:hAnsi="Segoe UI" w:cs="Segoe UI"/>
          <w:sz w:val="24"/>
          <w:szCs w:val="24"/>
        </w:rPr>
        <w:t>ведет</w:t>
      </w:r>
      <w:r w:rsidR="00824FD8" w:rsidRPr="0089660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регулярную работу</w:t>
      </w:r>
      <w:r w:rsidR="00824FD8" w:rsidRPr="00896600">
        <w:rPr>
          <w:rFonts w:ascii="Segoe UI" w:hAnsi="Segoe UI" w:cs="Segoe UI"/>
          <w:sz w:val="24"/>
          <w:szCs w:val="24"/>
        </w:rPr>
        <w:t xml:space="preserve"> по выявлению и пресечению правонарушений в части самовольного занятия, нецелевого использования или неиспользования земельных участков. К компетенции ведомства также относится возбуждение и рассмотрение дел об административных правонарушениях, предусмотренных статьями 7.1 КоАП РФ, частями 1, 3, 4 статьи 8.8 КоАП РФ.</w:t>
      </w:r>
    </w:p>
    <w:p w:rsidR="00824FD8" w:rsidRPr="00896600" w:rsidRDefault="00824FD8" w:rsidP="0089660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6600">
        <w:rPr>
          <w:rFonts w:ascii="Segoe UI" w:hAnsi="Segoe UI" w:cs="Segoe UI"/>
          <w:sz w:val="24"/>
          <w:szCs w:val="24"/>
        </w:rPr>
        <w:t xml:space="preserve">По статистике Управления, самым распространенным нарушением </w:t>
      </w:r>
      <w:r w:rsidR="00BC0472" w:rsidRPr="00896600">
        <w:rPr>
          <w:rFonts w:ascii="Segoe UI" w:hAnsi="Segoe UI" w:cs="Segoe UI"/>
          <w:sz w:val="24"/>
          <w:szCs w:val="24"/>
        </w:rPr>
        <w:t xml:space="preserve">является использование земельного участка или его части без </w:t>
      </w:r>
      <w:r w:rsidR="00C52459">
        <w:rPr>
          <w:rFonts w:ascii="Segoe UI" w:hAnsi="Segoe UI" w:cs="Segoe UI"/>
          <w:sz w:val="24"/>
          <w:szCs w:val="24"/>
        </w:rPr>
        <w:t>установленных законом</w:t>
      </w:r>
      <w:r w:rsidR="00BC0472" w:rsidRPr="00896600">
        <w:rPr>
          <w:rFonts w:ascii="Segoe UI" w:hAnsi="Segoe UI" w:cs="Segoe UI"/>
          <w:sz w:val="24"/>
          <w:szCs w:val="24"/>
        </w:rPr>
        <w:t xml:space="preserve"> прав</w:t>
      </w:r>
      <w:r w:rsidR="00147106">
        <w:rPr>
          <w:rFonts w:ascii="Segoe UI" w:hAnsi="Segoe UI" w:cs="Segoe UI"/>
          <w:sz w:val="24"/>
          <w:szCs w:val="24"/>
        </w:rPr>
        <w:t xml:space="preserve"> на него</w:t>
      </w:r>
      <w:r w:rsidR="00BC0472" w:rsidRPr="00896600">
        <w:rPr>
          <w:rFonts w:ascii="Segoe UI" w:hAnsi="Segoe UI" w:cs="Segoe UI"/>
          <w:sz w:val="24"/>
          <w:szCs w:val="24"/>
        </w:rPr>
        <w:t>.</w:t>
      </w:r>
      <w:r w:rsidRPr="00896600">
        <w:rPr>
          <w:rFonts w:ascii="Segoe UI" w:hAnsi="Segoe UI" w:cs="Segoe UI"/>
          <w:sz w:val="24"/>
          <w:szCs w:val="24"/>
        </w:rPr>
        <w:t xml:space="preserve"> </w:t>
      </w:r>
    </w:p>
    <w:p w:rsidR="00BC0472" w:rsidRPr="00896600" w:rsidRDefault="00824FD8" w:rsidP="0089660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6600">
        <w:rPr>
          <w:rFonts w:ascii="Segoe UI" w:hAnsi="Segoe UI" w:cs="Segoe UI"/>
          <w:sz w:val="24"/>
          <w:szCs w:val="24"/>
        </w:rPr>
        <w:t>«Зачастую нарушения в виде самовольного занятия земельного участка допускаются в результате строительства или проведения таких работ как облагораживание, огораживание территории. Также земельный участок может быть приобретен с уже имеющимися постройками и ограждениями, возведенными за его границами.</w:t>
      </w:r>
      <w:r w:rsidR="00BC0472" w:rsidRPr="00896600">
        <w:rPr>
          <w:rFonts w:ascii="Segoe UI" w:hAnsi="Segoe UI" w:cs="Segoe UI"/>
          <w:sz w:val="24"/>
          <w:szCs w:val="24"/>
        </w:rPr>
        <w:t xml:space="preserve"> </w:t>
      </w:r>
      <w:r w:rsidR="00896600" w:rsidRPr="00896600">
        <w:rPr>
          <w:rFonts w:ascii="Segoe UI" w:hAnsi="Segoe UI" w:cs="Segoe UI"/>
          <w:sz w:val="24"/>
          <w:szCs w:val="24"/>
        </w:rPr>
        <w:t>В случае, если</w:t>
      </w:r>
      <w:r w:rsidR="00BC0472" w:rsidRPr="00896600">
        <w:rPr>
          <w:rFonts w:ascii="Segoe UI" w:hAnsi="Segoe UI" w:cs="Segoe UI"/>
          <w:sz w:val="24"/>
          <w:szCs w:val="24"/>
        </w:rPr>
        <w:t xml:space="preserve"> на участке </w:t>
      </w:r>
      <w:r w:rsidR="00035DBB">
        <w:rPr>
          <w:rFonts w:ascii="Segoe UI" w:hAnsi="Segoe UI" w:cs="Segoe UI"/>
          <w:sz w:val="24"/>
          <w:szCs w:val="24"/>
        </w:rPr>
        <w:t xml:space="preserve">ведется </w:t>
      </w:r>
      <w:r w:rsidR="00BC0472" w:rsidRPr="00896600">
        <w:rPr>
          <w:rFonts w:ascii="Segoe UI" w:hAnsi="Segoe UI" w:cs="Segoe UI"/>
          <w:sz w:val="24"/>
          <w:szCs w:val="24"/>
        </w:rPr>
        <w:t>деятельность, которая не соответствует установленной для участка категории или виду разрешенного использования</w:t>
      </w:r>
      <w:r w:rsidR="00896600" w:rsidRPr="00896600">
        <w:rPr>
          <w:rFonts w:ascii="Segoe UI" w:hAnsi="Segoe UI" w:cs="Segoe UI"/>
          <w:sz w:val="24"/>
          <w:szCs w:val="24"/>
        </w:rPr>
        <w:t xml:space="preserve">, </w:t>
      </w:r>
      <w:r w:rsidR="00035DBB">
        <w:rPr>
          <w:rFonts w:ascii="Segoe UI" w:hAnsi="Segoe UI" w:cs="Segoe UI"/>
          <w:sz w:val="24"/>
          <w:szCs w:val="24"/>
        </w:rPr>
        <w:t>землепользователь</w:t>
      </w:r>
      <w:r w:rsidR="00896600" w:rsidRPr="00896600">
        <w:rPr>
          <w:rFonts w:ascii="Segoe UI" w:hAnsi="Segoe UI" w:cs="Segoe UI"/>
          <w:sz w:val="24"/>
          <w:szCs w:val="24"/>
        </w:rPr>
        <w:t xml:space="preserve"> может быть привлечен к административной ответственности за нецелево</w:t>
      </w:r>
      <w:r w:rsidR="00035DBB">
        <w:rPr>
          <w:rFonts w:ascii="Segoe UI" w:hAnsi="Segoe UI" w:cs="Segoe UI"/>
          <w:sz w:val="24"/>
          <w:szCs w:val="24"/>
        </w:rPr>
        <w:t>е</w:t>
      </w:r>
      <w:r w:rsidR="00896600" w:rsidRPr="00896600">
        <w:rPr>
          <w:rFonts w:ascii="Segoe UI" w:hAnsi="Segoe UI" w:cs="Segoe UI"/>
          <w:sz w:val="24"/>
          <w:szCs w:val="24"/>
        </w:rPr>
        <w:t xml:space="preserve"> использование земли</w:t>
      </w:r>
      <w:r w:rsidR="00896600">
        <w:rPr>
          <w:rFonts w:ascii="Segoe UI" w:hAnsi="Segoe UI" w:cs="Segoe UI"/>
          <w:sz w:val="24"/>
          <w:szCs w:val="24"/>
        </w:rPr>
        <w:t xml:space="preserve">», - </w:t>
      </w:r>
      <w:r w:rsidR="00035DBB">
        <w:rPr>
          <w:rFonts w:ascii="Segoe UI" w:hAnsi="Segoe UI" w:cs="Segoe UI"/>
          <w:sz w:val="24"/>
          <w:szCs w:val="24"/>
        </w:rPr>
        <w:t>отмечает</w:t>
      </w:r>
      <w:r w:rsidR="00896600">
        <w:rPr>
          <w:rFonts w:ascii="Segoe UI" w:hAnsi="Segoe UI" w:cs="Segoe UI"/>
          <w:sz w:val="24"/>
          <w:szCs w:val="24"/>
        </w:rPr>
        <w:t xml:space="preserve"> заместитель начальника отдела государственного земельного надзора Управления </w:t>
      </w:r>
      <w:proofErr w:type="spellStart"/>
      <w:r w:rsidR="0089660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96600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FD7952" w:rsidRPr="00FD7952">
        <w:rPr>
          <w:rFonts w:ascii="Segoe UI" w:hAnsi="Segoe UI" w:cs="Segoe UI"/>
          <w:sz w:val="24"/>
          <w:szCs w:val="24"/>
        </w:rPr>
        <w:t xml:space="preserve"> </w:t>
      </w:r>
      <w:r w:rsidR="00FD7952">
        <w:rPr>
          <w:rFonts w:ascii="Segoe UI" w:hAnsi="Segoe UI" w:cs="Segoe UI"/>
          <w:sz w:val="24"/>
          <w:szCs w:val="24"/>
        </w:rPr>
        <w:t xml:space="preserve">Мария </w:t>
      </w:r>
      <w:proofErr w:type="spellStart"/>
      <w:r w:rsidR="00FD7952">
        <w:rPr>
          <w:rFonts w:ascii="Segoe UI" w:hAnsi="Segoe UI" w:cs="Segoe UI"/>
          <w:sz w:val="24"/>
          <w:szCs w:val="24"/>
        </w:rPr>
        <w:t>Торженсмех</w:t>
      </w:r>
      <w:proofErr w:type="spellEnd"/>
      <w:r w:rsidR="00BC0472" w:rsidRPr="00896600">
        <w:rPr>
          <w:rFonts w:ascii="Segoe UI" w:hAnsi="Segoe UI" w:cs="Segoe UI"/>
          <w:sz w:val="24"/>
          <w:szCs w:val="24"/>
        </w:rPr>
        <w:t>.</w:t>
      </w:r>
    </w:p>
    <w:p w:rsidR="00162B85" w:rsidRDefault="00035DBB" w:rsidP="0089660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r w:rsidR="00896600" w:rsidRPr="00896600">
        <w:rPr>
          <w:rFonts w:ascii="Segoe UI" w:hAnsi="Segoe UI" w:cs="Segoe UI"/>
          <w:sz w:val="24"/>
          <w:szCs w:val="24"/>
        </w:rPr>
        <w:t>напоминает, что ш</w:t>
      </w:r>
      <w:r w:rsidR="00824FD8" w:rsidRPr="00896600">
        <w:rPr>
          <w:rFonts w:ascii="Segoe UI" w:hAnsi="Segoe UI" w:cs="Segoe UI"/>
          <w:sz w:val="24"/>
          <w:szCs w:val="24"/>
        </w:rPr>
        <w:t>трафы за нарушение земельного законодательства на сегодняшний день достаточно серьезные: минимальный размер - 5 000 рублей для граждан и 100 000 рублей для юридических лиц.</w:t>
      </w:r>
      <w:r w:rsidR="009D5D2E">
        <w:rPr>
          <w:rFonts w:ascii="Segoe UI" w:hAnsi="Segoe UI" w:cs="Segoe UI"/>
          <w:sz w:val="24"/>
          <w:szCs w:val="24"/>
        </w:rPr>
        <w:t xml:space="preserve"> Во избежание административного наказания ведомство рекомендует </w:t>
      </w:r>
      <w:r>
        <w:rPr>
          <w:rFonts w:ascii="Segoe UI" w:hAnsi="Segoe UI" w:cs="Segoe UI"/>
          <w:sz w:val="24"/>
          <w:szCs w:val="24"/>
        </w:rPr>
        <w:t xml:space="preserve">гражданам </w:t>
      </w:r>
      <w:r w:rsidR="009D5D2E">
        <w:rPr>
          <w:rFonts w:ascii="Segoe UI" w:hAnsi="Segoe UI" w:cs="Segoe UI"/>
          <w:sz w:val="24"/>
          <w:szCs w:val="24"/>
        </w:rPr>
        <w:t xml:space="preserve">оформлять права на земельные участки в установленном порядке, а также </w:t>
      </w:r>
      <w:r w:rsidR="009D5D2E" w:rsidRPr="009D5D2E">
        <w:rPr>
          <w:rFonts w:ascii="Segoe UI" w:hAnsi="Segoe UI" w:cs="Segoe UI"/>
          <w:sz w:val="24"/>
          <w:szCs w:val="24"/>
        </w:rPr>
        <w:t>использовать участк</w:t>
      </w:r>
      <w:r w:rsidR="009D5D2E">
        <w:rPr>
          <w:rFonts w:ascii="Segoe UI" w:hAnsi="Segoe UI" w:cs="Segoe UI"/>
          <w:sz w:val="24"/>
          <w:szCs w:val="24"/>
        </w:rPr>
        <w:t xml:space="preserve">и по их целевому назначению и в установленных границах, сведения о которых содержатся в Едином государственном реестре недвижимости.  </w:t>
      </w:r>
    </w:p>
    <w:p w:rsidR="00896600" w:rsidRDefault="00896600" w:rsidP="0089660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Жители Иркутской области</w:t>
      </w:r>
      <w:r w:rsidRPr="00896600">
        <w:rPr>
          <w:rFonts w:ascii="Segoe UI" w:hAnsi="Segoe UI" w:cs="Segoe UI"/>
          <w:sz w:val="24"/>
          <w:szCs w:val="24"/>
        </w:rPr>
        <w:t xml:space="preserve">, чьи права были нарушены вследствие несоблюдения требований земельного законодательства третьими лицами, могут обратиться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или местную администрацию.</w:t>
      </w:r>
    </w:p>
    <w:p w:rsidR="00035DBB" w:rsidRDefault="00035DBB" w:rsidP="00035D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5DBB" w:rsidRDefault="00035DBB" w:rsidP="00035D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03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9"/>
    <w:rsid w:val="00035DBB"/>
    <w:rsid w:val="00147106"/>
    <w:rsid w:val="00162B85"/>
    <w:rsid w:val="005009ED"/>
    <w:rsid w:val="006C03FE"/>
    <w:rsid w:val="00824FD8"/>
    <w:rsid w:val="00845F50"/>
    <w:rsid w:val="00896600"/>
    <w:rsid w:val="00931C69"/>
    <w:rsid w:val="009D5D2E"/>
    <w:rsid w:val="00AE3077"/>
    <w:rsid w:val="00BC0472"/>
    <w:rsid w:val="00C52459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A5E1D6"/>
  <w15:chartTrackingRefBased/>
  <w15:docId w15:val="{8F9AE3F8-7C4D-4498-8DAA-E62CAC62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2019-04-12T04:00:00Z</cp:lastPrinted>
  <dcterms:created xsi:type="dcterms:W3CDTF">2019-04-11T00:29:00Z</dcterms:created>
  <dcterms:modified xsi:type="dcterms:W3CDTF">2019-04-12T07:10:00Z</dcterms:modified>
</cp:coreProperties>
</file>